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7" w:rsidRDefault="00E201A7" w:rsidP="00E201A7">
      <w:pPr>
        <w:pStyle w:val="a3"/>
        <w:shd w:val="clear" w:color="auto" w:fill="CDD9B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color w:val="FF0000"/>
          <w:sz w:val="48"/>
          <w:szCs w:val="48"/>
        </w:rPr>
        <w:t>Медицинский кабинет</w:t>
      </w:r>
      <w:r>
        <w:rPr>
          <w:rStyle w:val="apple-converted-space"/>
          <w:b/>
          <w:bCs/>
          <w:i/>
          <w:iCs/>
          <w:color w:val="FF0000"/>
          <w:sz w:val="48"/>
          <w:szCs w:val="48"/>
        </w:rPr>
        <w:t> </w:t>
      </w:r>
      <w:r>
        <w:rPr>
          <w:color w:val="FF0000"/>
          <w:sz w:val="48"/>
          <w:szCs w:val="48"/>
        </w:rPr>
        <w:t xml:space="preserve">оборудован следующим физиотерапевтическим оборудованием: электронные весы, ростомер, облучатель бактерицидный, ингалятор, аппарат </w:t>
      </w:r>
      <w:proofErr w:type="spellStart"/>
      <w:r>
        <w:rPr>
          <w:color w:val="FF0000"/>
          <w:sz w:val="48"/>
          <w:szCs w:val="48"/>
        </w:rPr>
        <w:t>Ротта</w:t>
      </w:r>
      <w:proofErr w:type="spellEnd"/>
      <w:r>
        <w:rPr>
          <w:color w:val="FF0000"/>
          <w:sz w:val="48"/>
          <w:szCs w:val="48"/>
        </w:rPr>
        <w:t xml:space="preserve"> с таблицами для определения остроты зрения. Также медицинский кабинет оснащен необходимым оборудованием для осуществления профилактических мероприятий (вакцинации детей), оказания первой медицинской помощи.</w:t>
      </w:r>
    </w:p>
    <w:p w:rsidR="00E201A7" w:rsidRDefault="00E201A7" w:rsidP="00E201A7">
      <w:pPr>
        <w:pStyle w:val="a3"/>
        <w:shd w:val="clear" w:color="auto" w:fill="CDD9B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FF0000"/>
          <w:sz w:val="48"/>
          <w:szCs w:val="48"/>
        </w:rPr>
        <w:t>С 1 марта 2017 года в детских садах города Каспийска введено новое 4-х недельное меню.</w:t>
      </w:r>
      <w:r>
        <w:rPr>
          <w:color w:val="FF0000"/>
          <w:sz w:val="48"/>
          <w:szCs w:val="48"/>
        </w:rPr>
        <w:br/>
        <w:t>Питьевой режим в дошкольном учреждении организован следующим образом:</w:t>
      </w:r>
      <w:r>
        <w:rPr>
          <w:color w:val="FF0000"/>
          <w:sz w:val="48"/>
          <w:szCs w:val="48"/>
        </w:rPr>
        <w:br/>
        <w:t>• бутилированная вода "ГОРНАЯ";</w:t>
      </w:r>
      <w:r>
        <w:rPr>
          <w:color w:val="FF0000"/>
          <w:sz w:val="48"/>
          <w:szCs w:val="48"/>
        </w:rPr>
        <w:br/>
        <w:t>• одноразовые стаканчики.</w:t>
      </w:r>
    </w:p>
    <w:p w:rsidR="00E201A7" w:rsidRDefault="00E201A7" w:rsidP="00E201A7">
      <w:pPr>
        <w:pStyle w:val="a3"/>
        <w:shd w:val="clear" w:color="auto" w:fill="CDD9B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36"/>
          <w:szCs w:val="36"/>
        </w:rPr>
        <w:t>В летний период и во время жары, когда дошкольники большую часть времени проводят на улице, вода выносится на улицу. Всегда обеспечен свободный доступ дошкольников к питьевой воде в течение всего времени их пребывания в детском саду.</w:t>
      </w:r>
    </w:p>
    <w:p w:rsidR="00AE3714" w:rsidRDefault="00AE3714">
      <w:bookmarkStart w:id="0" w:name="_GoBack"/>
      <w:bookmarkEnd w:id="0"/>
    </w:p>
    <w:sectPr w:rsidR="00AE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A7"/>
    <w:rsid w:val="00AE3714"/>
    <w:rsid w:val="00E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1A7"/>
    <w:rPr>
      <w:i/>
      <w:iCs/>
    </w:rPr>
  </w:style>
  <w:style w:type="character" w:customStyle="1" w:styleId="apple-converted-space">
    <w:name w:val="apple-converted-space"/>
    <w:basedOn w:val="a0"/>
    <w:rsid w:val="00E20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1A7"/>
    <w:rPr>
      <w:i/>
      <w:iCs/>
    </w:rPr>
  </w:style>
  <w:style w:type="character" w:customStyle="1" w:styleId="apple-converted-space">
    <w:name w:val="apple-converted-space"/>
    <w:basedOn w:val="a0"/>
    <w:rsid w:val="00E2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2017-06-20T06:27:00Z</dcterms:created>
  <dcterms:modified xsi:type="dcterms:W3CDTF">2017-06-20T06:28:00Z</dcterms:modified>
</cp:coreProperties>
</file>