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2E7" w:rsidRPr="007C3B97" w:rsidRDefault="009962E7" w:rsidP="009962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 w:rsidRPr="007C3B9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КОНТРОЛЬ СТАРШЕГО ВОСПИТАТЕЛЯ  В ДОУ</w:t>
      </w:r>
    </w:p>
    <w:p w:rsidR="007C3B97" w:rsidRPr="007C3B97" w:rsidRDefault="007C3B97" w:rsidP="009962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функций старшего воспитателя дошкольного образовательного учреждения является осуществление контроля и анализа воспитательно-образовательной работы с детьми. С контроля начинается управленческий цикл, чтобы определить состояние работы и наметить задачи на будущее. Задачи реализуются через систему мероприятий, а затем необходимо снова проанализировать уровень работы, но уже на качественно новом витке деятельности дошкольного учреждения. Тематическая проверка - одна из форм контроля.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 </w:t>
      </w: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предметам</w:t>
      </w: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тематического контроля является определение наличия системы занятий и других воспитательных мероприятий, направленных на реализацию программы, воспитания и развитие ребенка.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Содержанием</w:t>
      </w: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тематического контроля является изучение состояния </w:t>
      </w:r>
      <w:proofErr w:type="spellStart"/>
      <w:proofErr w:type="gramStart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образовательной</w:t>
      </w:r>
      <w:proofErr w:type="gramEnd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с детьми по данной проблеме.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Определяя тематику контроля, необходимо, прежде всего, учесть основные направления работы дошкольного учреждения в текущем учебном году и сформулировать в соответствии с этим </w:t>
      </w: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</w:t>
      </w: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тематических проверок. Например, если педагоги поставили перед собой задачу снижения заболеваемости детей путем внедрения </w:t>
      </w:r>
      <w:proofErr w:type="spellStart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целью тематического контроля должно стать выявление результативности этой работы и определение степени овладения педагогами технологией сохранения здоровья детей.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h.30j0zll"/>
      <w:bookmarkEnd w:id="1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Тематику контроля могут определить результаты оперативного контроля. Если в результате этого были выявлены определенные недостатки (например, у детей отмечаются слабые культурно-гигиенические навыки в процессе еды), целью тематической проверки может быть выполнение программы по этому вопросу. В процессе проверки будет проанализирована система педагогических воздействий, направленная на формирование навыков самообслуживания, уровень педагогического мастерства воспитателя и т.д., что поможет определить причины отсутствия у детей устойчивых навыков и наметить систему оказания помощи педагогам для дальнейшего совершенствования работы.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Тематическая проверка также может быть посвящена изучению внедрения материалов семинара, проведенного в дошкольном учреждении, внедрению педагогами передового педагогического опыта или новых педагогических технологий и т.д.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Формулировка цели тематической проверки должна быть достаточно конкретной и отражать суть проблемы: например, изучая состояние работы по изобразительной деятельности и конкретно одного из ее разделов, цель тематической проверки может быть достаточно простой — выполнение программы по рисованию. Она может быть и несколько сужена: выполнение программы по декоративному рисованию.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Когда педагогический коллектив способен добиться реализации программы на достаточно высоком уровне, </w:t>
      </w: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 проверки</w:t>
      </w: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также отражает более глубокие аспекты проблемы: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развитие творческих способностей детей в процессе рисования на занятиях и в повседневной жизни;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внедрение новых педагогических технологий в обучении рисованию старших дошкольников и т.д.</w:t>
      </w:r>
    </w:p>
    <w:p w:rsidR="009962E7" w:rsidRPr="00B75E33" w:rsidRDefault="009962E7" w:rsidP="00996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Определив цель и приступая к тематической проверке, необходимо составить</w:t>
      </w: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</w:t>
      </w: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ее проведения,</w:t>
      </w: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который включает: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h.1fob9te"/>
      <w:bookmarkEnd w:id="2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изучение знаний, умений и навыков детей (ЗУН), что позволит выявить степень овладения ими программой;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определение знаний, умения и навыков педагогов по данной проблеме, что поможет выявить уровень педагогического мастерства воспитателей и, возможно, определить причины их неудач в формировании ЗУН детей, воспитании у них определенных качеств, в их развитии</w:t>
      </w: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,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состояние планирования, анализ которого позволит определить наличие или отсутствие системы работы по проблеме, что также может являться причиной слабого овладения детьми программой;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h.3znysh7"/>
      <w:bookmarkEnd w:id="3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анализ условий для осуществления работы по теме, наличие или отсутствие которых может способствовать или мешать реализации программы, формированию устойчивых знаний или навыков, анализ взаимодействия педагогов с родителями, без которого картина педагогического воздействия будет неполной</w:t>
      </w: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цели, отбирается</w:t>
      </w: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содержание,</w:t>
      </w: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т.е. что должны знать или уметь дети и что должен проанализировать старший воспитатель в ходе проверки, например: формы организации двигательной деятельности, методика их проведения, двигательная активность в организованной и самостоятельной деятельности, отношение детей и родителей к этой деятельности и т.д. (или счет в пределах 20, отсчитывание по образцу и названному числу, определение равенства</w:t>
      </w:r>
      <w:proofErr w:type="gramEnd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группах разных предметов).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определяет</w:t>
      </w: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организации детской деятельности,</w:t>
      </w: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через которые можно увидеть содержание, реализующее поставленную цель. Например, двигательную активность в течение дня нужно посмотреть на </w:t>
      </w:r>
      <w:proofErr w:type="gramStart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физкультурном</w:t>
      </w:r>
      <w:proofErr w:type="gramEnd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других занятиях, во время утренней гимнастики, а также в повседневной жизни в течение всего дня.  Для тематической проверки по рисованию также следует увидеть занятия, индивидуальную работу с детьми, организацию самостоятельной деятельности, работу на прогулке по расширению представлений об окружающем для последующего рисования и т.д.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формы организации детской деятельности диктуют</w:t>
      </w: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методы контроля:</w:t>
      </w:r>
    </w:p>
    <w:p w:rsidR="009962E7" w:rsidRPr="00B75E33" w:rsidRDefault="009962E7" w:rsidP="00996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     Наблюдение педагогического процесса.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наблюдении педагогического процесса необходимо определить цель, которая должна способствовать реализации основного содержания плана </w:t>
      </w: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тематической проверки, а также может быть связана с наличием сложных задач, слабо решаемых в ДОУ.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подготовке к наблюдению важно четко определить, что нужно посмотреть, что должен проанализировать старший воспитатель, и выработать экономичную форму фиксации наблюдения. Предлагаемые унифицированные блок-схемы анализа занятия, </w:t>
      </w:r>
      <w:proofErr w:type="spellStart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воспитетельно</w:t>
      </w:r>
      <w:proofErr w:type="spellEnd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образовательного процесса во второй половине дня, прогулки помогут начинающим старшим воспитателям правильно осуществить эту работу</w:t>
      </w:r>
      <w:proofErr w:type="gramStart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proofErr w:type="gramEnd"/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наблюдения не рекомендуется делать замечания педагогу, однако беседы с детьми, просмотр их работ в ходе занятия будут способствовать получению более полной картины организации и результативности просмотренного.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наблюдения проводится анализ его с воспитателем, цель которого - показать педагогу, насколько целесообразно построена его работа. Начать лучше с выяснения непонятных моментов, а затем предложить педагогу проанализировать свою работу с позиции поставленных им целей и задач, а также проанализировать соответствие ЗУН детей требованиям программы, и только после этого предложить свой анализ.</w:t>
      </w:r>
    </w:p>
    <w:p w:rsidR="009962E7" w:rsidRPr="00B75E33" w:rsidRDefault="009962E7" w:rsidP="00996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Итоговые занятия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их проведения</w:t>
      </w: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оценка уровня выполнения программы на начало, середину и конец года для дополнения результатов наблюдения педагогического процесса. </w:t>
      </w:r>
      <w:proofErr w:type="gramStart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занятия проводятся в ходе тематических проверок, а также в тех случаях, когда руководителя беспокоит состояние работы по какому-либо разделу, при проверке реализации предложений тематического контроля, конечного результата работы по определенному разделу программы, время которого четко определено (например, в конце года в подготовительной группе, целесообразно проверить умение детей составлять и решать арифметические задачи).</w:t>
      </w:r>
      <w:proofErr w:type="gramEnd"/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итогового занятия разрабатывается старшим воспитателем, причем в содержание </w:t>
      </w:r>
      <w:proofErr w:type="gramStart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включается</w:t>
      </w:r>
      <w:proofErr w:type="gramEnd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выполнение какой-либо одной программной задачи определенного раздела программы, но не группой в целом, а каждым ребенком. С этой целью на эту программную задачу подбирается несколько заданий и фиксируется, кто из детей отвечал вообще и кто ответил правильно. Унифицированный блок-схема для записи наблюдения итогового занятия также прилагается</w:t>
      </w:r>
      <w:proofErr w:type="gramStart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proofErr w:type="gramEnd"/>
    </w:p>
    <w:p w:rsidR="009962E7" w:rsidRPr="00B75E33" w:rsidRDefault="009962E7" w:rsidP="00996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Проверка календарных планов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планов также проводится в ходе тематической проверки, но может осуществляться и как самостоятельный метод контроля. В этом случае она проводится только по конкретным темам, а не вообще как проверка плана в целом, причем за период не менее двух недель. Целесообразно делать сравнительный анализ планов нескольких групп одного возраста. Возможно использование взаимоконтроля и самоанализа плана по предложенным воспитателям вопросам. Фиксировать результаты удобнее в блок-схемах, которые специально разрабатываются старшим воспитателем в зависимости от цели проверки </w:t>
      </w: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9962E7" w:rsidRPr="00B75E33" w:rsidRDefault="009962E7" w:rsidP="00996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Беседы с детьми</w:t>
      </w:r>
    </w:p>
    <w:p w:rsidR="009962E7" w:rsidRPr="00B75E33" w:rsidRDefault="009962E7" w:rsidP="00996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Это один из методов выявления уровня знаний детей группы, и каждого ребенка в отдельности, особенно тех детей, которые мало проявляют себя на занятиях. Целесообразно иметь перечень вопросов по разным темам в соответствии с программой, на разные периоды учебного года (начало, середина, конец).</w:t>
      </w:r>
    </w:p>
    <w:p w:rsidR="009962E7" w:rsidRPr="00B75E33" w:rsidRDefault="009962E7" w:rsidP="00996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h.2et92p0"/>
      <w:bookmarkEnd w:id="4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Полезно внести их в картотеку, тогда ими можно пользоваться более динамично. Беседы проводятся старшим воспитателем в группе в присутствии воспитателя, ответы фиксируются в блок-схеме, причем при наличии картотеки их можно не записывать, </w:t>
      </w:r>
      <w:proofErr w:type="gramStart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указав</w:t>
      </w:r>
      <w:proofErr w:type="gramEnd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номер карточки и вопроса</w:t>
      </w: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75E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9962E7" w:rsidRPr="00B75E33" w:rsidRDefault="009962E7" w:rsidP="00996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Анализ детских работ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h.tyjcwt"/>
      <w:bookmarkEnd w:id="5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полной картины реализации программы по изобразительной деятельности анализ детских работ целесообразно проводить не реже одного раза в квартал, а также при просмотре занятия по изобразительной деятельности, тематической и фронтальной проверках.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h.3dy6vkm"/>
      <w:bookmarkEnd w:id="6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необходимо уточнить, какими навыками и приемами работы должны владеть дети на данный отрезок времени.  Соотнести с программным содержанием конкретного занятия, а затем, проанализировав все работы.  Отметить, сколько детей выполнили и сколько не выполнили </w:t>
      </w: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программное содержание</w:t>
      </w: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каждому пункту, сколько детей выполнили его полностью с позиции изобразительных и технических задач - изображение цвета, формы, величины, строения предмета, передача композиции, движения, соотношение по величине, колорит и т.д.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Таковы основные методы контроля, применяемые при проведении тематических проверок и как самостоятельные методы в процессе изучения состояния работы в группах.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h.1t3h5sf"/>
      <w:bookmarkEnd w:id="7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развития творческого потенциала педагогов дошкольного учреждения целесообразно привлекать их к участию в тематических проверках в качестве экспертов, поручая осуществить отдельные методы контроля, - например, анализ или самоанализ планов воспитательно-образовательной работы с детьми по данной проблеме, анализ взаимодействия в работе воспитателя и педагога-предметника. Очень важно дать возможность педагогу самостоятельно сделать вывод об уровне работы, для чего предоставить ему необходимые вопросники для анализа, диагностические карты и т.п. К участию в проверке привлекается медицинский персонал, а также родительская общественность, для которых также необходимо подготовить соответствующий пакет материалов и провести инструктаж.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Результаты</w:t>
      </w: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тематического контроля удобно фиксировать в блок-схемах, предлагаемых в приложениях. Общие итоги тематической проверки могут быть оформлены в виде справки, обсуждаемой впоследствии на педсовете. Заведующая или старший воспитатель могут выступить на педсовете непосредственно по полученным в ходе проверки результатам, зафиксированным в блок-схемах или в общем блоке</w:t>
      </w: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любом случае основные вопросы выступления должны быть занесены в протокол педсовета. Основным содержанием справки или выступления на педсовете по итогам тематической проверки должно стать состояние работы по проблеме, сформулированной в цели тематической проверки, и помимо успехов в реализации проблемы отражать недостатки и давать анализ их причин.</w:t>
      </w:r>
    </w:p>
    <w:p w:rsidR="009962E7" w:rsidRPr="00B75E33" w:rsidRDefault="009962E7" w:rsidP="009962E7">
      <w:pPr>
        <w:shd w:val="clear" w:color="auto" w:fill="FFFFFF"/>
        <w:spacing w:after="0" w:line="240" w:lineRule="auto"/>
        <w:ind w:firstLine="3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выявленных в ходе проверки причин недостатков педсоветом принимаются конкретные решения, направленные на их устранение. Практика работы показала, что основных причин недостатков в реализации программы может быть пять. В зависимости от этого и формулируются </w:t>
      </w: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решения педсовета</w:t>
      </w:r>
      <w:r w:rsidRPr="00B75E3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9962E7" w:rsidRPr="00B75E33" w:rsidRDefault="009962E7" w:rsidP="007C3B97">
      <w:pPr>
        <w:shd w:val="clear" w:color="auto" w:fill="FFFFFF"/>
        <w:spacing w:after="0" w:line="240" w:lineRule="auto"/>
        <w:ind w:left="93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9962E7" w:rsidRPr="007C3B97" w:rsidRDefault="009962E7" w:rsidP="009962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7C3B9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ПРАВИЛА ДЛЯ РУКОВОДИТЕЛЯ (СТАРШЕГО ВОСПИТАТЕЛЯ)</w:t>
      </w:r>
      <w:r w:rsidRPr="007C3B9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br/>
        <w:t>ПРИ ПРОВЕДЕНИИ КОНТРОЛЯ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Контроль не должен ограничиваться инцидентом.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ставить целью контроля сбор негативной информации. Если контроль проводится постоянно и планово, то он воспринимается как нор</w:t>
      </w:r>
      <w:r w:rsidR="007C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 Если вскрылись недостатки в работе нужно побеседовать с работником, постараться вместе выявить причины ошибок, напомнить о правильных действиях, организовать систему методической помощи.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Тотальный контроль порождает небрежность.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тотальном контроле сотрудники снимают с себя ответственность за качество выполненной работы. Тотальный контроль не учитывает индивидуальные особенности конкретного человека.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Скрытый контроль вызывает только досаду.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своей сути он аморален. Нельзя контролировать то, на что раньше никогда не указывалось. Скрытый контроль – это всегда субъективная интерпретация того, что наблюдалось.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Не следует контролировать только свой «любимый» участок, группу, объект.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сосредоточится на «любимом» объекте, то другие </w:t>
      </w:r>
      <w:r w:rsidR="007C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лены коллектива не подпадают в поле зрения проверяющего.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Следует помнить, что контроль не проформа.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не контролирует, тот не интересуется достижениями своих сотрудников. Многие руководители избегают контролировать тот или иной вопрос, так как не уверены в своих знаниях, в умении грамотно провести педагогический анализ. Низкая компетентность и ложный страх испортить отношения с подчинёнными – плохой спутник руководителя.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Не следует контролировать из-за недоверия.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Подозрительность руководителя свидетельствует о его неуверенности в себе. Делегирование полномочий предполагает и доверие к подчинённым. А систематическое обучение правильному выполнению функциональных обязанностей снимает излишнюю опёку и выводит подчинённых на самоконтроль.</w:t>
      </w:r>
    </w:p>
    <w:p w:rsidR="009962E7" w:rsidRPr="007C3B97" w:rsidRDefault="009962E7" w:rsidP="009962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7C3B9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МЕТОДЫ КОНТРОЛЯ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 контроля</w:t>
      </w: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способ практического осуществления контроля для достижения поставленной цели.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Наиболее эффективными методами контроля для изучения состояния образовательной деятельности являются:</w:t>
      </w:r>
    </w:p>
    <w:p w:rsidR="009962E7" w:rsidRPr="00B75E33" w:rsidRDefault="009962E7" w:rsidP="009962E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наблюдение (внимательно следя за чем-либо, изучать, исследовать)</w:t>
      </w:r>
    </w:p>
    <w:p w:rsidR="009962E7" w:rsidRPr="00B75E33" w:rsidRDefault="009962E7" w:rsidP="009962E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(выявление причин, определение тенденций развития)</w:t>
      </w:r>
    </w:p>
    <w:p w:rsidR="009962E7" w:rsidRPr="00B75E33" w:rsidRDefault="009962E7" w:rsidP="009962E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(деловой разговор на какую-либо тему, обмен мнениями)</w:t>
      </w:r>
    </w:p>
    <w:p w:rsidR="009962E7" w:rsidRPr="00B75E33" w:rsidRDefault="009962E7" w:rsidP="009962E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документации (тщательное обследование с целью ознакомления, выяснения чего-либо)</w:t>
      </w:r>
    </w:p>
    <w:p w:rsidR="009962E7" w:rsidRPr="00B75E33" w:rsidRDefault="009962E7" w:rsidP="009962E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(способ исследования путём опроса)</w:t>
      </w:r>
    </w:p>
    <w:p w:rsidR="009962E7" w:rsidRPr="00B75E33" w:rsidRDefault="009962E7" w:rsidP="009962E7">
      <w:pPr>
        <w:numPr>
          <w:ilvl w:val="0"/>
          <w:numId w:val="1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проверка ЗУН воспитанников (для выявления степени </w:t>
      </w:r>
      <w:proofErr w:type="spellStart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обучености</w:t>
      </w:r>
      <w:proofErr w:type="spellEnd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7C3B97" w:rsidRDefault="007C3B97" w:rsidP="009962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</w:pPr>
    </w:p>
    <w:p w:rsidR="009962E7" w:rsidRPr="007C3B97" w:rsidRDefault="009962E7" w:rsidP="009962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7C3B9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ТЕХНОЛОГИЯ КОНТРОЛЯ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1.​ Определить и сформулировать тему контроля.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2​. Определить и сформулировать основные цели и задачи контроля.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3.​ Определить объект и субъект контроля.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4.​ Определить приказом </w:t>
      </w:r>
      <w:proofErr w:type="gramStart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проверяющего</w:t>
      </w:r>
      <w:proofErr w:type="gramEnd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группу проверяющих.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5.​ Составить программу контроля</w:t>
      </w:r>
      <w:r w:rsidR="007C3B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ознакомить с ней </w:t>
      </w:r>
      <w:proofErr w:type="gramStart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проверяемых</w:t>
      </w:r>
      <w:proofErr w:type="gramEnd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6.​ Проконтролировать </w:t>
      </w:r>
      <w:proofErr w:type="gramStart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проверяемого</w:t>
      </w:r>
      <w:proofErr w:type="gramEnd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составленной программе.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7.​ Зарегистрировать все результаты контроля.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8.​ Результаты контроля проанализировать и довести до сведения педагогических работников.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9.​ При необходимости провести повторный контроль.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Объект контроля.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Учебно-воспитательный процесс, документация педагога, родительские собрания, методические объединения, индивидуальные занятия.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Объекты </w:t>
      </w:r>
      <w:proofErr w:type="spellStart"/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внутрисадовского</w:t>
      </w:r>
      <w:proofErr w:type="spellEnd"/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управления и контроля.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Образовательный процесс</w:t>
      </w:r>
    </w:p>
    <w:p w:rsidR="009962E7" w:rsidRPr="00B75E33" w:rsidRDefault="009962E7" w:rsidP="009962E7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образовательной программы</w:t>
      </w:r>
    </w:p>
    <w:p w:rsidR="009962E7" w:rsidRPr="00B75E33" w:rsidRDefault="009962E7" w:rsidP="009962E7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личностно – ориентированного взаимодействия</w:t>
      </w:r>
    </w:p>
    <w:p w:rsidR="009962E7" w:rsidRPr="00B75E33" w:rsidRDefault="009962E7" w:rsidP="009962E7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знаний, умений, навыков детей</w:t>
      </w:r>
    </w:p>
    <w:p w:rsidR="009962E7" w:rsidRPr="00B75E33" w:rsidRDefault="009962E7" w:rsidP="009962E7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продуктивность деятельности педагога</w:t>
      </w:r>
    </w:p>
    <w:p w:rsidR="009962E7" w:rsidRPr="00B75E33" w:rsidRDefault="009962E7" w:rsidP="009962E7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индивидуальной работы</w:t>
      </w:r>
    </w:p>
    <w:p w:rsidR="009962E7" w:rsidRPr="00B75E33" w:rsidRDefault="009962E7" w:rsidP="009962E7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участия родителей в образовательном процессе</w:t>
      </w:r>
    </w:p>
    <w:p w:rsidR="009962E7" w:rsidRPr="00B75E33" w:rsidRDefault="009962E7" w:rsidP="009962E7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и физическая подготовка (через создание гигиенических условий)</w:t>
      </w:r>
    </w:p>
    <w:p w:rsidR="009962E7" w:rsidRPr="00B75E33" w:rsidRDefault="009962E7" w:rsidP="009962E7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активности и самостоятельности детей</w:t>
      </w:r>
    </w:p>
    <w:p w:rsidR="009962E7" w:rsidRPr="00B75E33" w:rsidRDefault="009962E7" w:rsidP="009962E7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качеств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Методическая работа.</w:t>
      </w:r>
    </w:p>
    <w:p w:rsidR="009962E7" w:rsidRPr="00B75E33" w:rsidRDefault="009962E7" w:rsidP="009962E7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диагностическая основа (все мероприятия должны быть обусловлены конкретными основами, что хорошо получается, чем поделюсь, в чём испытываю затруднения)</w:t>
      </w:r>
    </w:p>
    <w:p w:rsidR="009962E7" w:rsidRPr="00B75E33" w:rsidRDefault="009962E7" w:rsidP="009962E7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планирование – нужно посмотреть формы, как распределяется участие педагогов</w:t>
      </w:r>
    </w:p>
    <w:p w:rsidR="009962E7" w:rsidRPr="00B75E33" w:rsidRDefault="009962E7" w:rsidP="009962E7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передовым педагогическим опытом</w:t>
      </w:r>
    </w:p>
    <w:p w:rsidR="009962E7" w:rsidRPr="00B75E33" w:rsidRDefault="009962E7" w:rsidP="009962E7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(самообразование и др.)</w:t>
      </w:r>
    </w:p>
    <w:p w:rsidR="009962E7" w:rsidRPr="00B75E33" w:rsidRDefault="009962E7" w:rsidP="009962E7">
      <w:pPr>
        <w:numPr>
          <w:ilvl w:val="0"/>
          <w:numId w:val="3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методический уровень каждого педагога.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Инновационная деятельность.</w:t>
      </w:r>
    </w:p>
    <w:p w:rsidR="009962E7" w:rsidRPr="00B75E33" w:rsidRDefault="009962E7" w:rsidP="009962E7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этой деятельности концепции развития ДОУ</w:t>
      </w:r>
    </w:p>
    <w:p w:rsidR="009962E7" w:rsidRPr="00B75E33" w:rsidRDefault="009962E7" w:rsidP="009962E7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научной обоснованности (взаимодействие с наукой с институтами);</w:t>
      </w:r>
    </w:p>
    <w:p w:rsidR="009962E7" w:rsidRPr="00B75E33" w:rsidRDefault="009962E7" w:rsidP="009962E7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 нововведения (должны быть определены результаты);</w:t>
      </w:r>
    </w:p>
    <w:p w:rsidR="009962E7" w:rsidRPr="00B75E33" w:rsidRDefault="009962E7" w:rsidP="009962E7">
      <w:pPr>
        <w:numPr>
          <w:ilvl w:val="0"/>
          <w:numId w:val="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спланировать (поэтапное планирование).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Психологическое состояние коллектива.</w:t>
      </w:r>
    </w:p>
    <w:p w:rsidR="009962E7" w:rsidRPr="00B75E33" w:rsidRDefault="009962E7" w:rsidP="009962E7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психологического комфорта педагога;</w:t>
      </w:r>
    </w:p>
    <w:p w:rsidR="009962E7" w:rsidRPr="00B75E33" w:rsidRDefault="009962E7" w:rsidP="009962E7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психологического комфорта детей</w:t>
      </w:r>
    </w:p>
    <w:p w:rsidR="009962E7" w:rsidRPr="00B75E33" w:rsidRDefault="009962E7" w:rsidP="009962E7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 подготовленность коллектива к введению инновации</w:t>
      </w:r>
    </w:p>
    <w:p w:rsidR="009962E7" w:rsidRPr="00B75E33" w:rsidRDefault="009962E7" w:rsidP="009962E7">
      <w:pPr>
        <w:numPr>
          <w:ilvl w:val="0"/>
          <w:numId w:val="5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Лозунг «Руководитель дойди до нужного, а нужный дойдёт до каждого».</w:t>
      </w:r>
      <w:proofErr w:type="gramEnd"/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Условия реализации образовательного процесса.</w:t>
      </w:r>
    </w:p>
    <w:p w:rsidR="009962E7" w:rsidRPr="00B75E33" w:rsidRDefault="009962E7" w:rsidP="009962E7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труда;</w:t>
      </w:r>
    </w:p>
    <w:p w:rsidR="009962E7" w:rsidRPr="00B75E33" w:rsidRDefault="009962E7" w:rsidP="009962E7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санитарно-гигиеническое состояние;</w:t>
      </w:r>
    </w:p>
    <w:p w:rsidR="009962E7" w:rsidRPr="00B75E33" w:rsidRDefault="009962E7" w:rsidP="009962E7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учебно-методической литературой;</w:t>
      </w:r>
    </w:p>
    <w:p w:rsidR="009962E7" w:rsidRPr="00B75E33" w:rsidRDefault="009962E7" w:rsidP="009962E7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дидактическими пособиями;</w:t>
      </w:r>
    </w:p>
    <w:p w:rsidR="009962E7" w:rsidRPr="00B75E33" w:rsidRDefault="009962E7" w:rsidP="009962E7">
      <w:pPr>
        <w:numPr>
          <w:ilvl w:val="0"/>
          <w:numId w:val="6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обеспеченность ТСО.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Субъект контроля</w:t>
      </w:r>
    </w:p>
    <w:p w:rsidR="009962E7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Воспитатель, руководитель кружка, специалисты в ДОУ, возрастная группа.</w:t>
      </w:r>
    </w:p>
    <w:p w:rsidR="007C3B97" w:rsidRPr="00B75E33" w:rsidRDefault="007C3B9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62E7" w:rsidRPr="007C3B97" w:rsidRDefault="009962E7" w:rsidP="009962E7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365F91" w:themeColor="accent1" w:themeShade="BF"/>
          <w:sz w:val="28"/>
          <w:szCs w:val="28"/>
          <w:lang w:eastAsia="ru-RU"/>
        </w:rPr>
      </w:pPr>
      <w:r w:rsidRPr="007C3B97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28"/>
          <w:szCs w:val="28"/>
          <w:lang w:eastAsia="ru-RU"/>
        </w:rPr>
        <w:t>ЭТИКА ПРОВЕДЕНИЯ КОНТРОЛЯ: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 контроль, руководитель должен всегда понимать, что он не только выявляет проблемы и недостатки, или положительные аспекты, но, прежде всего он должен выяснить причины, породившие эти недостатки и наметить пути их устранения, увидеть способы решения выявленной проблемы.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Контроль не должен проводиться ради контроля. Жесткий административный контроль может оскорбить, унизить, подломить творчески работающую личность.</w:t>
      </w:r>
    </w:p>
    <w:p w:rsidR="009962E7" w:rsidRPr="00B75E33" w:rsidRDefault="009962E7" w:rsidP="009962E7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Правила этики поведения инспектирующего:</w:t>
      </w:r>
    </w:p>
    <w:p w:rsidR="009962E7" w:rsidRPr="00B75E33" w:rsidRDefault="009962E7" w:rsidP="009962E7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честность, ясность, последовательность и объективность при анализе и изложении суждений, мнений по итогам оценки результатов деятельности;</w:t>
      </w:r>
    </w:p>
    <w:p w:rsidR="009962E7" w:rsidRPr="00B75E33" w:rsidRDefault="009962E7" w:rsidP="009962E7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точности и уважение к очевидности;</w:t>
      </w:r>
    </w:p>
    <w:p w:rsidR="009962E7" w:rsidRPr="00B75E33" w:rsidRDefault="009962E7" w:rsidP="009962E7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достоверность изложенных фактов;</w:t>
      </w:r>
    </w:p>
    <w:p w:rsidR="009962E7" w:rsidRPr="00B75E33" w:rsidRDefault="009962E7" w:rsidP="009962E7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вежливость, открытость и непредвзятость при обсуждении вопросов с участниками образовательного процесса;</w:t>
      </w:r>
    </w:p>
    <w:p w:rsidR="009962E7" w:rsidRPr="00B75E33" w:rsidRDefault="009962E7" w:rsidP="009962E7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предложениям руководителей органов управления образованием и образовательных учреждением по объектам и срокам работы;</w:t>
      </w:r>
    </w:p>
    <w:p w:rsidR="009962E7" w:rsidRPr="00B75E33" w:rsidRDefault="009962E7" w:rsidP="009962E7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особенностей образовательного учреждения и органа управления образование, а так же уважение интересов, общественного авторитета и положения отдельных лиц и групп;</w:t>
      </w:r>
    </w:p>
    <w:p w:rsidR="009962E7" w:rsidRPr="00B75E33" w:rsidRDefault="009962E7" w:rsidP="009962E7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результатов деятельности осуществляется по набору показателей с учётом приоритетных направлений и соотнесения их с государственной политикой в области образования;</w:t>
      </w:r>
    </w:p>
    <w:p w:rsidR="009962E7" w:rsidRPr="00B75E33" w:rsidRDefault="009962E7" w:rsidP="009962E7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 того, что интересы и благополучие обучающихся и воспитанников является важнейшим приоритетом образовательной политики государства;</w:t>
      </w:r>
    </w:p>
    <w:p w:rsidR="009962E7" w:rsidRPr="00B75E33" w:rsidRDefault="009962E7" w:rsidP="009962E7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и уверенность в порядочности и честности руководителей, профессорско-преподавательских кадров, воспитателей, обучающихся, родителей и представителей органов управления;</w:t>
      </w:r>
    </w:p>
    <w:p w:rsidR="009962E7" w:rsidRPr="00B75E33" w:rsidRDefault="009962E7" w:rsidP="009962E7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того, насколько серьёзно изложенное суждение инспектирующего воздействует на всех, кого оно касается;</w:t>
      </w:r>
    </w:p>
    <w:p w:rsidR="009962E7" w:rsidRPr="00B75E33" w:rsidRDefault="009962E7" w:rsidP="009962E7">
      <w:pPr>
        <w:numPr>
          <w:ilvl w:val="0"/>
          <w:numId w:val="7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5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действия инспектирующего определяются должностной инструкцией, включающей его права и обязанности, в рамках баланса полномочий и ответственности с указанием на конкретную проверку. </w:t>
      </w:r>
    </w:p>
    <w:p w:rsidR="009962E7" w:rsidRDefault="009962E7" w:rsidP="009962E7"/>
    <w:p w:rsidR="00BC17EC" w:rsidRDefault="00BC17EC"/>
    <w:sectPr w:rsidR="00BC17EC" w:rsidSect="00757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00DDB"/>
    <w:multiLevelType w:val="multilevel"/>
    <w:tmpl w:val="68502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10CB6"/>
    <w:multiLevelType w:val="multilevel"/>
    <w:tmpl w:val="1946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FA7936"/>
    <w:multiLevelType w:val="multilevel"/>
    <w:tmpl w:val="C14C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DE3479"/>
    <w:multiLevelType w:val="multilevel"/>
    <w:tmpl w:val="96023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A6D2F"/>
    <w:multiLevelType w:val="multilevel"/>
    <w:tmpl w:val="CB76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EE2636"/>
    <w:multiLevelType w:val="multilevel"/>
    <w:tmpl w:val="2D125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4307D"/>
    <w:multiLevelType w:val="multilevel"/>
    <w:tmpl w:val="DDE8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2E7"/>
    <w:rsid w:val="001008F0"/>
    <w:rsid w:val="002E5DEB"/>
    <w:rsid w:val="007C3B97"/>
    <w:rsid w:val="009962E7"/>
    <w:rsid w:val="00A575B2"/>
    <w:rsid w:val="00BC17EC"/>
    <w:rsid w:val="00DE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2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2687</Words>
  <Characters>15319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</dc:creator>
  <cp:lastModifiedBy>Ass</cp:lastModifiedBy>
  <cp:revision>5</cp:revision>
  <dcterms:created xsi:type="dcterms:W3CDTF">2018-08-25T18:50:00Z</dcterms:created>
  <dcterms:modified xsi:type="dcterms:W3CDTF">2018-09-02T09:44:00Z</dcterms:modified>
</cp:coreProperties>
</file>