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DD" w:rsidRPr="0076527F" w:rsidRDefault="003E11C7" w:rsidP="0076527F">
      <w:pPr>
        <w:pStyle w:val="a5"/>
        <w:rPr>
          <w:kern w:val="36"/>
          <w:lang w:eastAsia="ru-RU"/>
        </w:rPr>
      </w:pPr>
      <w:r w:rsidRPr="0076527F">
        <w:rPr>
          <w:kern w:val="36"/>
          <w:lang w:eastAsia="ru-RU"/>
        </w:rPr>
        <w:t xml:space="preserve">Материально-техническое обеспечение </w:t>
      </w:r>
    </w:p>
    <w:p w:rsidR="003E11C7" w:rsidRPr="0076527F" w:rsidRDefault="003E11C7" w:rsidP="0076527F">
      <w:pPr>
        <w:pStyle w:val="a5"/>
        <w:rPr>
          <w:kern w:val="36"/>
          <w:lang w:eastAsia="ru-RU"/>
        </w:rPr>
      </w:pPr>
      <w:r w:rsidRPr="0076527F">
        <w:rPr>
          <w:kern w:val="36"/>
          <w:lang w:eastAsia="ru-RU"/>
        </w:rPr>
        <w:t>и оснащённость образовательного процесса</w:t>
      </w:r>
    </w:p>
    <w:p w:rsidR="00483EDD" w:rsidRPr="0076527F" w:rsidRDefault="00483EDD" w:rsidP="0076527F">
      <w:pPr>
        <w:pStyle w:val="a5"/>
        <w:rPr>
          <w:kern w:val="36"/>
          <w:lang w:eastAsia="ru-RU"/>
        </w:rPr>
      </w:pPr>
    </w:p>
    <w:p w:rsidR="009202E4" w:rsidRPr="0076527F" w:rsidRDefault="009202E4" w:rsidP="0076527F">
      <w:pPr>
        <w:pStyle w:val="a5"/>
        <w:rPr>
          <w:color w:val="61634C"/>
          <w:bdr w:val="none" w:sz="0" w:space="0" w:color="auto" w:frame="1"/>
          <w:lang w:eastAsia="ru-RU"/>
        </w:rPr>
      </w:pPr>
    </w:p>
    <w:p w:rsidR="009202E4" w:rsidRPr="0076527F" w:rsidRDefault="00F21A5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</w:t>
      </w:r>
      <w:r w:rsidR="009202E4" w:rsidRPr="0076527F">
        <w:rPr>
          <w:bdr w:val="none" w:sz="0" w:space="0" w:color="auto" w:frame="1"/>
          <w:lang w:eastAsia="ru-RU"/>
        </w:rPr>
        <w:t>Детск</w:t>
      </w:r>
      <w:r w:rsidR="0076527F" w:rsidRPr="0076527F">
        <w:rPr>
          <w:bdr w:val="none" w:sz="0" w:space="0" w:color="auto" w:frame="1"/>
          <w:lang w:eastAsia="ru-RU"/>
        </w:rPr>
        <w:t>ий сад введён в эксплуатацию в 2017</w:t>
      </w:r>
      <w:r w:rsidR="009202E4" w:rsidRPr="0076527F">
        <w:rPr>
          <w:bdr w:val="none" w:sz="0" w:space="0" w:color="auto" w:frame="1"/>
          <w:lang w:eastAsia="ru-RU"/>
        </w:rPr>
        <w:t>г.</w:t>
      </w:r>
    </w:p>
    <w:p w:rsidR="009202E4" w:rsidRPr="0076527F" w:rsidRDefault="00F21A5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</w:t>
      </w:r>
      <w:r w:rsidR="009202E4" w:rsidRPr="0076527F">
        <w:rPr>
          <w:bdr w:val="none" w:sz="0" w:space="0" w:color="auto" w:frame="1"/>
          <w:lang w:eastAsia="ru-RU"/>
        </w:rPr>
        <w:t>Здание типовое.</w:t>
      </w:r>
    </w:p>
    <w:p w:rsidR="009202E4" w:rsidRPr="0076527F" w:rsidRDefault="00F21A5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</w:t>
      </w:r>
      <w:r w:rsidR="009202E4" w:rsidRPr="0076527F">
        <w:rPr>
          <w:bdr w:val="none" w:sz="0" w:space="0" w:color="auto" w:frame="1"/>
          <w:lang w:eastAsia="ru-RU"/>
        </w:rPr>
        <w:t>Проектная мощность -1</w:t>
      </w:r>
      <w:r w:rsidR="0076527F" w:rsidRPr="0076527F">
        <w:rPr>
          <w:bdr w:val="none" w:sz="0" w:space="0" w:color="auto" w:frame="1"/>
          <w:lang w:eastAsia="ru-RU"/>
        </w:rPr>
        <w:t>40</w:t>
      </w:r>
    </w:p>
    <w:p w:rsidR="00E97B18" w:rsidRPr="0076527F" w:rsidRDefault="00F21A5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</w:t>
      </w:r>
      <w:r w:rsidR="00E97B18" w:rsidRPr="0076527F">
        <w:rPr>
          <w:bdr w:val="none" w:sz="0" w:space="0" w:color="auto" w:frame="1"/>
          <w:lang w:eastAsia="ru-RU"/>
        </w:rPr>
        <w:t>Площадь земельного участка ДОУ-</w:t>
      </w:r>
      <w:r w:rsidR="0076527F" w:rsidRPr="0076527F">
        <w:rPr>
          <w:bdr w:val="none" w:sz="0" w:space="0" w:color="auto" w:frame="1"/>
          <w:lang w:eastAsia="ru-RU"/>
        </w:rPr>
        <w:t>6900</w:t>
      </w:r>
      <w:r w:rsidR="00EB6EE5" w:rsidRPr="0076527F">
        <w:rPr>
          <w:bdr w:val="none" w:sz="0" w:space="0" w:color="auto" w:frame="1"/>
          <w:lang w:eastAsia="ru-RU"/>
        </w:rPr>
        <w:t xml:space="preserve"> </w:t>
      </w:r>
      <w:proofErr w:type="spellStart"/>
      <w:r w:rsidR="00EB6EE5" w:rsidRPr="0076527F">
        <w:rPr>
          <w:bdr w:val="none" w:sz="0" w:space="0" w:color="auto" w:frame="1"/>
          <w:lang w:eastAsia="ru-RU"/>
        </w:rPr>
        <w:t>кв</w:t>
      </w:r>
      <w:proofErr w:type="spellEnd"/>
      <w:r w:rsidR="00EB6EE5" w:rsidRPr="0076527F">
        <w:rPr>
          <w:bdr w:val="none" w:sz="0" w:space="0" w:color="auto" w:frame="1"/>
          <w:lang w:eastAsia="ru-RU"/>
        </w:rPr>
        <w:t>/м</w:t>
      </w:r>
    </w:p>
    <w:p w:rsidR="009202E4" w:rsidRPr="0076527F" w:rsidRDefault="009202E4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Детский сад оснащен мягким и жестким инвентарем. Имеется  игровое и физкультурное оборудование, а также методическое обеспечение, но ведется работа по совершенствованию </w:t>
      </w:r>
    </w:p>
    <w:p w:rsidR="009202E4" w:rsidRPr="0076527F" w:rsidRDefault="009202E4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материально - технической базы учреждения в соответствии с ФГОС </w:t>
      </w:r>
      <w:proofErr w:type="gramStart"/>
      <w:r w:rsidRPr="0076527F">
        <w:rPr>
          <w:bdr w:val="none" w:sz="0" w:space="0" w:color="auto" w:frame="1"/>
          <w:lang w:eastAsia="ru-RU"/>
        </w:rPr>
        <w:t>ДО</w:t>
      </w:r>
      <w:proofErr w:type="gramEnd"/>
      <w:r w:rsidRPr="0076527F">
        <w:rPr>
          <w:bdr w:val="none" w:sz="0" w:space="0" w:color="auto" w:frame="1"/>
          <w:lang w:eastAsia="ru-RU"/>
        </w:rPr>
        <w:t>.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В ДОУ имеются различные помещения:</w:t>
      </w:r>
    </w:p>
    <w:p w:rsidR="00E97B18" w:rsidRPr="0076527F" w:rsidRDefault="00E97B18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кабинет заведующего;</w:t>
      </w:r>
    </w:p>
    <w:p w:rsidR="00E97B18" w:rsidRPr="0076527F" w:rsidRDefault="00E97B18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методический кабинет;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музыкально-физкультурный зал;</w:t>
      </w:r>
    </w:p>
    <w:p w:rsidR="00E97B18" w:rsidRPr="0076527F" w:rsidRDefault="00E97B18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психолого-логопедический кабинет;</w:t>
      </w:r>
    </w:p>
    <w:p w:rsidR="003E11C7" w:rsidRPr="0076527F" w:rsidRDefault="0076527F" w:rsidP="0076527F">
      <w:pPr>
        <w:pStyle w:val="a5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- 8</w:t>
      </w:r>
      <w:r w:rsidR="00E97B18" w:rsidRPr="0076527F">
        <w:rPr>
          <w:bdr w:val="none" w:sz="0" w:space="0" w:color="auto" w:frame="1"/>
          <w:lang w:eastAsia="ru-RU"/>
        </w:rPr>
        <w:t>групповых ячеек;</w:t>
      </w:r>
    </w:p>
    <w:p w:rsidR="00E97B18" w:rsidRPr="0076527F" w:rsidRDefault="00E97B18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медицинский кабинет</w:t>
      </w:r>
      <w:r w:rsidR="0069171F" w:rsidRPr="0076527F">
        <w:rPr>
          <w:bdr w:val="none" w:sz="0" w:space="0" w:color="auto" w:frame="1"/>
          <w:lang w:eastAsia="ru-RU"/>
        </w:rPr>
        <w:t>;</w:t>
      </w:r>
    </w:p>
    <w:p w:rsidR="00E97B18" w:rsidRPr="0076527F" w:rsidRDefault="00E97B18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-прививочный кабинет</w:t>
      </w:r>
      <w:r w:rsidR="0069171F" w:rsidRPr="0076527F">
        <w:rPr>
          <w:bdr w:val="none" w:sz="0" w:space="0" w:color="auto" w:frame="1"/>
          <w:lang w:eastAsia="ru-RU"/>
        </w:rPr>
        <w:t>;</w:t>
      </w:r>
    </w:p>
    <w:p w:rsidR="00E97B18" w:rsidRPr="0076527F" w:rsidRDefault="00E97B18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-изолятор;</w:t>
      </w:r>
    </w:p>
    <w:p w:rsidR="00E97B18" w:rsidRPr="0076527F" w:rsidRDefault="00E97B18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-пищеблок;</w:t>
      </w:r>
    </w:p>
    <w:p w:rsidR="00E97B18" w:rsidRDefault="00E97B18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-прачечная;</w:t>
      </w:r>
    </w:p>
    <w:p w:rsidR="0076527F" w:rsidRDefault="0076527F" w:rsidP="0076527F">
      <w:pPr>
        <w:pStyle w:val="a5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-компьютерный класс;</w:t>
      </w:r>
    </w:p>
    <w:p w:rsidR="0076527F" w:rsidRPr="0076527F" w:rsidRDefault="0076527F" w:rsidP="0076527F">
      <w:pPr>
        <w:pStyle w:val="a5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 xml:space="preserve">- </w:t>
      </w:r>
      <w:proofErr w:type="gramStart"/>
      <w:r>
        <w:rPr>
          <w:bdr w:val="none" w:sz="0" w:space="0" w:color="auto" w:frame="1"/>
          <w:lang w:eastAsia="ru-RU"/>
        </w:rPr>
        <w:t>изо</w:t>
      </w:r>
      <w:proofErr w:type="gramEnd"/>
      <w:r>
        <w:rPr>
          <w:bdr w:val="none" w:sz="0" w:space="0" w:color="auto" w:frame="1"/>
          <w:lang w:eastAsia="ru-RU"/>
        </w:rPr>
        <w:t xml:space="preserve"> студия</w:t>
      </w:r>
    </w:p>
    <w:p w:rsidR="007842AD" w:rsidRPr="0076527F" w:rsidRDefault="007842AD" w:rsidP="0076527F">
      <w:pPr>
        <w:pStyle w:val="a5"/>
        <w:rPr>
          <w:bdr w:val="none" w:sz="0" w:space="0" w:color="auto" w:frame="1"/>
          <w:lang w:eastAsia="ru-RU"/>
        </w:rPr>
      </w:pPr>
    </w:p>
    <w:p w:rsidR="007842AD" w:rsidRPr="0076527F" w:rsidRDefault="00483ED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 </w:t>
      </w:r>
      <w:r w:rsidR="007842AD" w:rsidRPr="0076527F">
        <w:rPr>
          <w:bdr w:val="none" w:sz="0" w:space="0" w:color="auto" w:frame="1"/>
          <w:lang w:eastAsia="ru-RU"/>
        </w:rPr>
        <w:t>На территории учреждения имеются:</w:t>
      </w:r>
    </w:p>
    <w:p w:rsidR="007842AD" w:rsidRPr="0076527F" w:rsidRDefault="00483ED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-прогулочные площадки</w:t>
      </w:r>
    </w:p>
    <w:p w:rsidR="007842AD" w:rsidRPr="0076527F" w:rsidRDefault="00483ED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-скамейки</w:t>
      </w:r>
    </w:p>
    <w:p w:rsidR="007842AD" w:rsidRPr="0076527F" w:rsidRDefault="007842A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</w:t>
      </w:r>
      <w:r w:rsidR="00483EDD" w:rsidRPr="0076527F">
        <w:rPr>
          <w:bdr w:val="none" w:sz="0" w:space="0" w:color="auto" w:frame="1"/>
          <w:lang w:eastAsia="ru-RU"/>
        </w:rPr>
        <w:t>беседки</w:t>
      </w:r>
    </w:p>
    <w:p w:rsidR="007842AD" w:rsidRPr="0076527F" w:rsidRDefault="007842A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-спортивная площадка.</w:t>
      </w:r>
    </w:p>
    <w:p w:rsidR="00483EDD" w:rsidRPr="0076527F" w:rsidRDefault="00483EDD" w:rsidP="0076527F">
      <w:pPr>
        <w:pStyle w:val="a5"/>
        <w:rPr>
          <w:bdr w:val="none" w:sz="0" w:space="0" w:color="auto" w:frame="1"/>
          <w:lang w:eastAsia="ru-RU"/>
        </w:rPr>
      </w:pPr>
    </w:p>
    <w:p w:rsidR="007842AD" w:rsidRPr="0076527F" w:rsidRDefault="00483ED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</w:t>
      </w:r>
      <w:r w:rsidR="007842AD" w:rsidRPr="0076527F">
        <w:rPr>
          <w:bdr w:val="none" w:sz="0" w:space="0" w:color="auto" w:frame="1"/>
          <w:lang w:eastAsia="ru-RU"/>
        </w:rPr>
        <w:t xml:space="preserve">На </w:t>
      </w:r>
      <w:r w:rsidRPr="0076527F">
        <w:rPr>
          <w:bdr w:val="none" w:sz="0" w:space="0" w:color="auto" w:frame="1"/>
          <w:lang w:eastAsia="ru-RU"/>
        </w:rPr>
        <w:t>территории</w:t>
      </w:r>
      <w:r w:rsidR="007842AD" w:rsidRPr="0076527F">
        <w:rPr>
          <w:bdr w:val="none" w:sz="0" w:space="0" w:color="auto" w:frame="1"/>
          <w:lang w:eastAsia="ru-RU"/>
        </w:rPr>
        <w:t xml:space="preserve"> спортивной площадки имеется:</w:t>
      </w:r>
    </w:p>
    <w:p w:rsidR="007842AD" w:rsidRPr="0076527F" w:rsidRDefault="007842A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 - рукоход;</w:t>
      </w:r>
    </w:p>
    <w:p w:rsidR="007842AD" w:rsidRPr="0076527F" w:rsidRDefault="007842A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 - лестницы;</w:t>
      </w:r>
    </w:p>
    <w:p w:rsidR="007842AD" w:rsidRPr="0076527F" w:rsidRDefault="007842A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 - перекладина </w:t>
      </w:r>
      <w:r w:rsidR="00483EDD" w:rsidRPr="0076527F">
        <w:rPr>
          <w:bdr w:val="none" w:sz="0" w:space="0" w:color="auto" w:frame="1"/>
          <w:lang w:eastAsia="ru-RU"/>
        </w:rPr>
        <w:t>треугольная</w:t>
      </w:r>
      <w:r w:rsidRPr="0076527F">
        <w:rPr>
          <w:bdr w:val="none" w:sz="0" w:space="0" w:color="auto" w:frame="1"/>
          <w:lang w:eastAsia="ru-RU"/>
        </w:rPr>
        <w:t>.</w:t>
      </w:r>
    </w:p>
    <w:p w:rsidR="007842AD" w:rsidRPr="0076527F" w:rsidRDefault="007842AD" w:rsidP="0076527F">
      <w:pPr>
        <w:pStyle w:val="a5"/>
        <w:rPr>
          <w:bdr w:val="none" w:sz="0" w:space="0" w:color="auto" w:frame="1"/>
          <w:lang w:eastAsia="ru-RU"/>
        </w:rPr>
      </w:pPr>
    </w:p>
    <w:p w:rsidR="006E0FB4" w:rsidRPr="0076527F" w:rsidRDefault="00483ED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  </w:t>
      </w:r>
      <w:r w:rsidR="003E11C7" w:rsidRPr="0076527F">
        <w:rPr>
          <w:bdr w:val="none" w:sz="0" w:space="0" w:color="auto" w:frame="1"/>
          <w:lang w:eastAsia="ru-RU"/>
        </w:rPr>
        <w:t>Группы оборудованы детской мебелью, мягким инвентарём</w:t>
      </w:r>
      <w:r w:rsidR="008C359D" w:rsidRPr="0076527F">
        <w:rPr>
          <w:bdr w:val="none" w:sz="0" w:space="0" w:color="auto" w:frame="1"/>
          <w:lang w:eastAsia="ru-RU"/>
        </w:rPr>
        <w:t xml:space="preserve">, </w:t>
      </w:r>
      <w:r w:rsidR="003E11C7" w:rsidRPr="0076527F">
        <w:rPr>
          <w:bdr w:val="none" w:sz="0" w:space="0" w:color="auto" w:frame="1"/>
          <w:lang w:eastAsia="ru-RU"/>
        </w:rPr>
        <w:t xml:space="preserve"> в соответствии с </w:t>
      </w:r>
      <w:proofErr w:type="spellStart"/>
      <w:r w:rsidR="003E11C7" w:rsidRPr="0076527F">
        <w:rPr>
          <w:bdr w:val="none" w:sz="0" w:space="0" w:color="auto" w:frame="1"/>
          <w:lang w:eastAsia="ru-RU"/>
        </w:rPr>
        <w:t>СанПиН</w:t>
      </w:r>
      <w:proofErr w:type="spellEnd"/>
      <w:r w:rsidR="003E11C7" w:rsidRPr="0076527F">
        <w:rPr>
          <w:bdr w:val="none" w:sz="0" w:space="0" w:color="auto" w:frame="1"/>
          <w:lang w:eastAsia="ru-RU"/>
        </w:rPr>
        <w:t>.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При оформлении групповых комнат воспитатели исходят из требований безопасности используемого материала для здоровья воспитанников, а так же характера образовательной модели, которая лежит в основе планирования и оборудования группы.</w:t>
      </w:r>
    </w:p>
    <w:p w:rsidR="006E0FB4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ДОУ оборудовано техническими средс</w:t>
      </w:r>
      <w:r w:rsidR="006E0FB4" w:rsidRPr="0076527F">
        <w:rPr>
          <w:bdr w:val="none" w:sz="0" w:space="0" w:color="auto" w:frame="1"/>
          <w:lang w:eastAsia="ru-RU"/>
        </w:rPr>
        <w:t>твами: телевизоры, магнитофоны,</w:t>
      </w:r>
      <w:r w:rsidR="0069171F" w:rsidRPr="0076527F">
        <w:rPr>
          <w:bdr w:val="none" w:sz="0" w:space="0" w:color="auto" w:frame="1"/>
          <w:lang w:eastAsia="ru-RU"/>
        </w:rPr>
        <w:t xml:space="preserve"> </w:t>
      </w:r>
      <w:r w:rsidR="006E0FB4" w:rsidRPr="0076527F">
        <w:rPr>
          <w:bdr w:val="none" w:sz="0" w:space="0" w:color="auto" w:frame="1"/>
          <w:lang w:eastAsia="ru-RU"/>
        </w:rPr>
        <w:t xml:space="preserve">музыкальные </w:t>
      </w:r>
      <w:r w:rsidRPr="0076527F">
        <w:rPr>
          <w:bdr w:val="none" w:sz="0" w:space="0" w:color="auto" w:frame="1"/>
          <w:lang w:eastAsia="ru-RU"/>
        </w:rPr>
        <w:t xml:space="preserve">центры, </w:t>
      </w:r>
      <w:r w:rsidR="00A81DA3" w:rsidRPr="0076527F">
        <w:rPr>
          <w:bdr w:val="none" w:sz="0" w:space="0" w:color="auto" w:frame="1"/>
          <w:lang w:eastAsia="ru-RU"/>
        </w:rPr>
        <w:t xml:space="preserve"> </w:t>
      </w:r>
      <w:proofErr w:type="spellStart"/>
      <w:r w:rsidRPr="0076527F">
        <w:rPr>
          <w:bdr w:val="none" w:sz="0" w:space="0" w:color="auto" w:frame="1"/>
          <w:lang w:eastAsia="ru-RU"/>
        </w:rPr>
        <w:t>мультимедийное</w:t>
      </w:r>
      <w:proofErr w:type="spellEnd"/>
      <w:r w:rsidRPr="0076527F">
        <w:rPr>
          <w:bdr w:val="none" w:sz="0" w:space="0" w:color="auto" w:frame="1"/>
          <w:lang w:eastAsia="ru-RU"/>
        </w:rPr>
        <w:t xml:space="preserve"> </w:t>
      </w:r>
      <w:r w:rsidR="0076527F">
        <w:rPr>
          <w:bdr w:val="none" w:sz="0" w:space="0" w:color="auto" w:frame="1"/>
          <w:lang w:eastAsia="ru-RU"/>
        </w:rPr>
        <w:t xml:space="preserve"> </w:t>
      </w:r>
      <w:r w:rsidRPr="0076527F">
        <w:rPr>
          <w:bdr w:val="none" w:sz="0" w:space="0" w:color="auto" w:frame="1"/>
          <w:lang w:eastAsia="ru-RU"/>
        </w:rPr>
        <w:t>оборудование.</w:t>
      </w:r>
    </w:p>
    <w:p w:rsidR="00A81DA3" w:rsidRPr="0076527F" w:rsidRDefault="00483EDD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  </w:t>
      </w:r>
      <w:r w:rsidR="003E11C7" w:rsidRPr="0076527F">
        <w:rPr>
          <w:bdr w:val="none" w:sz="0" w:space="0" w:color="auto" w:frame="1"/>
          <w:lang w:eastAsia="ru-RU"/>
        </w:rPr>
        <w:t xml:space="preserve">Имеется достаточное количество методической литературы и учебно-наглядных пособий для обеспечения образовательного процесса в ДОУ. Ведется их пополнение в соответствии с требованиями ФГОС </w:t>
      </w:r>
      <w:proofErr w:type="gramStart"/>
      <w:r w:rsidR="003E11C7" w:rsidRPr="0076527F">
        <w:rPr>
          <w:bdr w:val="none" w:sz="0" w:space="0" w:color="auto" w:frame="1"/>
          <w:lang w:eastAsia="ru-RU"/>
        </w:rPr>
        <w:t>ДО</w:t>
      </w:r>
      <w:proofErr w:type="gramEnd"/>
      <w:r w:rsidR="003E11C7" w:rsidRPr="0076527F">
        <w:rPr>
          <w:bdr w:val="none" w:sz="0" w:space="0" w:color="auto" w:frame="1"/>
          <w:lang w:eastAsia="ru-RU"/>
        </w:rPr>
        <w:t>.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В группах имеется игровой материал для познавательного развития воспитанников: мозаики, матрешки, мячи разных размеров, разноцветные кубики, крупные машинки, игрушки-каталки, сенсорные коврики, вкладыши, ящички для проталкивания геометрических форм.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Имеется игровой материал для сюжетных игр: куклы, игрушки - животные крупных размеров, крупная игрушечная мебель,  предметы уюта крупных размеров, имитаторы жилища (ширма-домик, переносная палатка, мягкий строительный материал для моделирования пространства самим ребенком).</w:t>
      </w:r>
    </w:p>
    <w:p w:rsidR="0076527F" w:rsidRDefault="0076527F" w:rsidP="0076527F">
      <w:pPr>
        <w:pStyle w:val="a5"/>
        <w:rPr>
          <w:bCs/>
          <w:i/>
          <w:iCs/>
          <w:lang w:eastAsia="ru-RU"/>
        </w:rPr>
      </w:pPr>
    </w:p>
    <w:p w:rsidR="0076527F" w:rsidRDefault="0076527F" w:rsidP="0076527F">
      <w:pPr>
        <w:pStyle w:val="a5"/>
        <w:rPr>
          <w:bCs/>
          <w:i/>
          <w:iCs/>
          <w:lang w:eastAsia="ru-RU"/>
        </w:rPr>
      </w:pP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i/>
          <w:iCs/>
          <w:lang w:eastAsia="ru-RU"/>
        </w:rPr>
        <w:lastRenderedPageBreak/>
        <w:t>Материально-техническая база ДОУ</w:t>
      </w:r>
      <w:r w:rsidRPr="0076527F">
        <w:rPr>
          <w:lang w:eastAsia="ru-RU"/>
        </w:rPr>
        <w:t> </w:t>
      </w:r>
      <w:r w:rsidRPr="0076527F">
        <w:rPr>
          <w:bdr w:val="none" w:sz="0" w:space="0" w:color="auto" w:frame="1"/>
          <w:lang w:eastAsia="ru-RU"/>
        </w:rPr>
        <w:t>постоянно пополняется:</w:t>
      </w:r>
    </w:p>
    <w:p w:rsidR="003E11C7" w:rsidRPr="0076527F" w:rsidRDefault="00A979C9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br/>
        <w:t xml:space="preserve">- Персональные компьютеры (2 шт.), ноутбуки (2 </w:t>
      </w:r>
      <w:r w:rsidR="003E11C7" w:rsidRPr="0076527F">
        <w:rPr>
          <w:bdr w:val="none" w:sz="0" w:space="0" w:color="auto" w:frame="1"/>
          <w:lang w:eastAsia="ru-RU"/>
        </w:rPr>
        <w:t>шт.)</w:t>
      </w:r>
    </w:p>
    <w:p w:rsidR="003E11C7" w:rsidRPr="0076527F" w:rsidRDefault="00A979C9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- </w:t>
      </w:r>
      <w:proofErr w:type="spellStart"/>
      <w:r w:rsidRPr="0076527F">
        <w:rPr>
          <w:bdr w:val="none" w:sz="0" w:space="0" w:color="auto" w:frame="1"/>
          <w:lang w:eastAsia="ru-RU"/>
        </w:rPr>
        <w:t>Мультимедийная</w:t>
      </w:r>
      <w:proofErr w:type="spellEnd"/>
      <w:r w:rsidRPr="0076527F">
        <w:rPr>
          <w:bdr w:val="none" w:sz="0" w:space="0" w:color="auto" w:frame="1"/>
          <w:lang w:eastAsia="ru-RU"/>
        </w:rPr>
        <w:t xml:space="preserve"> система (</w:t>
      </w:r>
      <w:r w:rsidR="0076527F">
        <w:rPr>
          <w:bdr w:val="none" w:sz="0" w:space="0" w:color="auto" w:frame="1"/>
          <w:lang w:eastAsia="ru-RU"/>
        </w:rPr>
        <w:t>2</w:t>
      </w:r>
      <w:r w:rsidRPr="0076527F">
        <w:rPr>
          <w:bdr w:val="none" w:sz="0" w:space="0" w:color="auto" w:frame="1"/>
          <w:lang w:eastAsia="ru-RU"/>
        </w:rPr>
        <w:t xml:space="preserve"> </w:t>
      </w:r>
      <w:r w:rsidR="003E11C7" w:rsidRPr="0076527F">
        <w:rPr>
          <w:bdr w:val="none" w:sz="0" w:space="0" w:color="auto" w:frame="1"/>
          <w:lang w:eastAsia="ru-RU"/>
        </w:rPr>
        <w:t>шт.)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Спортивный инвентарь</w:t>
      </w:r>
    </w:p>
    <w:p w:rsidR="003E11C7" w:rsidRPr="0076527F" w:rsidRDefault="0076527F" w:rsidP="0076527F">
      <w:pPr>
        <w:pStyle w:val="a5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- Фортепиано (2</w:t>
      </w:r>
      <w:r w:rsidR="003E11C7" w:rsidRPr="0076527F">
        <w:rPr>
          <w:bdr w:val="none" w:sz="0" w:space="0" w:color="auto" w:frame="1"/>
          <w:lang w:eastAsia="ru-RU"/>
        </w:rPr>
        <w:t xml:space="preserve"> шт.)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Столы и стулья по возрастным группам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Детские кровати и шкафчики (по количеству воспитанников)</w:t>
      </w:r>
    </w:p>
    <w:p w:rsidR="00483EDD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Музыкальные проигрыватели, телевизоры, видеомагнитофоны по количеству групп</w:t>
      </w:r>
    </w:p>
    <w:p w:rsidR="00483EDD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Детская игровая мебель</w:t>
      </w:r>
      <w:r w:rsidR="00A81DA3" w:rsidRPr="0076527F">
        <w:rPr>
          <w:bdr w:val="none" w:sz="0" w:space="0" w:color="auto" w:frame="1"/>
          <w:lang w:eastAsia="ru-RU"/>
        </w:rPr>
        <w:t xml:space="preserve"> </w:t>
      </w:r>
      <w:proofErr w:type="gramStart"/>
      <w:r w:rsidR="00A81DA3" w:rsidRPr="0076527F">
        <w:rPr>
          <w:bdr w:val="none" w:sz="0" w:space="0" w:color="auto" w:frame="1"/>
          <w:lang w:eastAsia="ru-RU"/>
        </w:rPr>
        <w:t>(</w:t>
      </w:r>
      <w:r w:rsidRPr="0076527F">
        <w:rPr>
          <w:bdr w:val="none" w:sz="0" w:space="0" w:color="auto" w:frame="1"/>
          <w:lang w:eastAsia="ru-RU"/>
        </w:rPr>
        <w:t xml:space="preserve"> </w:t>
      </w:r>
      <w:proofErr w:type="gramEnd"/>
      <w:r w:rsidRPr="0076527F">
        <w:rPr>
          <w:bdr w:val="none" w:sz="0" w:space="0" w:color="auto" w:frame="1"/>
          <w:lang w:eastAsia="ru-RU"/>
        </w:rPr>
        <w:t>мягкие конструкторы,</w:t>
      </w:r>
      <w:r w:rsidR="00483EDD" w:rsidRPr="0076527F">
        <w:rPr>
          <w:bdr w:val="none" w:sz="0" w:space="0" w:color="auto" w:frame="1"/>
          <w:lang w:eastAsia="ru-RU"/>
        </w:rPr>
        <w:t xml:space="preserve"> </w:t>
      </w:r>
      <w:r w:rsidRPr="0076527F">
        <w:rPr>
          <w:bdr w:val="none" w:sz="0" w:space="0" w:color="auto" w:frame="1"/>
          <w:lang w:eastAsia="ru-RU"/>
        </w:rPr>
        <w:t xml:space="preserve">театральные ширмы, «парикмахерские», 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«магазины», сенсорные столы и т.д.)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Кухонное обор</w:t>
      </w:r>
      <w:r w:rsidR="0076527F">
        <w:rPr>
          <w:bdr w:val="none" w:sz="0" w:space="0" w:color="auto" w:frame="1"/>
          <w:lang w:eastAsia="ru-RU"/>
        </w:rPr>
        <w:t xml:space="preserve">удование (электроплиты, </w:t>
      </w:r>
      <w:proofErr w:type="spellStart"/>
      <w:r w:rsidR="0076527F">
        <w:rPr>
          <w:bdr w:val="none" w:sz="0" w:space="0" w:color="auto" w:frame="1"/>
          <w:lang w:eastAsia="ru-RU"/>
        </w:rPr>
        <w:t>электро</w:t>
      </w:r>
      <w:proofErr w:type="spellEnd"/>
      <w:r w:rsidR="0076527F">
        <w:rPr>
          <w:bdr w:val="none" w:sz="0" w:space="0" w:color="auto" w:frame="1"/>
          <w:lang w:eastAsia="ru-RU"/>
        </w:rPr>
        <w:t xml:space="preserve"> - </w:t>
      </w:r>
      <w:r w:rsidRPr="0076527F">
        <w:rPr>
          <w:bdr w:val="none" w:sz="0" w:space="0" w:color="auto" w:frame="1"/>
          <w:lang w:eastAsia="ru-RU"/>
        </w:rPr>
        <w:t>мясорубка, духовые шкафы, холодильные и морозильные камеры и т.д.)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Методические пособия и литература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 О</w:t>
      </w:r>
      <w:r w:rsidR="00A81DA3" w:rsidRPr="0076527F">
        <w:rPr>
          <w:bdr w:val="none" w:sz="0" w:space="0" w:color="auto" w:frame="1"/>
          <w:lang w:eastAsia="ru-RU"/>
        </w:rPr>
        <w:t xml:space="preserve">фисная техника (принтеры, </w:t>
      </w:r>
      <w:r w:rsidRPr="0076527F">
        <w:rPr>
          <w:bdr w:val="none" w:sz="0" w:space="0" w:color="auto" w:frame="1"/>
          <w:lang w:eastAsia="ru-RU"/>
        </w:rPr>
        <w:t xml:space="preserve"> сканеры)</w:t>
      </w:r>
    </w:p>
    <w:p w:rsidR="00A979C9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В группах созданы условия для всестороннего развития воспитанников:</w:t>
      </w:r>
    </w:p>
    <w:p w:rsidR="00A979C9" w:rsidRPr="0076527F" w:rsidRDefault="003E11C7" w:rsidP="0076527F">
      <w:pPr>
        <w:pStyle w:val="a5"/>
        <w:rPr>
          <w:bCs/>
          <w:i/>
          <w:iCs/>
          <w:lang w:eastAsia="ru-RU"/>
        </w:rPr>
      </w:pPr>
      <w:r w:rsidRPr="0076527F">
        <w:rPr>
          <w:bdr w:val="none" w:sz="0" w:space="0" w:color="auto" w:frame="1"/>
          <w:lang w:eastAsia="ru-RU"/>
        </w:rPr>
        <w:br/>
      </w:r>
      <w:r w:rsidRPr="0076527F">
        <w:rPr>
          <w:bCs/>
          <w:i/>
          <w:iCs/>
          <w:lang w:eastAsia="ru-RU"/>
        </w:rPr>
        <w:t>Познавательное развитие: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i/>
          <w:iCs/>
          <w:lang w:eastAsia="ru-RU"/>
        </w:rPr>
        <w:t> </w:t>
      </w:r>
      <w:r w:rsidRPr="0076527F">
        <w:rPr>
          <w:bdr w:val="none" w:sz="0" w:space="0" w:color="auto" w:frame="1"/>
          <w:lang w:eastAsia="ru-RU"/>
        </w:rPr>
        <w:t>в группах имеется необходимый набор дидактических пособий для проведения непосредственно образовательной деятельности с воспитанниками: раздаточный и наглядный материал.</w:t>
      </w:r>
    </w:p>
    <w:p w:rsidR="00A979C9" w:rsidRPr="0076527F" w:rsidRDefault="003E11C7" w:rsidP="0076527F">
      <w:pPr>
        <w:pStyle w:val="a5"/>
        <w:rPr>
          <w:bCs/>
          <w:i/>
          <w:iCs/>
          <w:lang w:eastAsia="ru-RU"/>
        </w:rPr>
      </w:pPr>
      <w:r w:rsidRPr="0076527F">
        <w:rPr>
          <w:bdr w:val="none" w:sz="0" w:space="0" w:color="auto" w:frame="1"/>
          <w:lang w:eastAsia="ru-RU"/>
        </w:rPr>
        <w:br/>
      </w:r>
      <w:r w:rsidRPr="0076527F">
        <w:rPr>
          <w:bCs/>
          <w:i/>
          <w:iCs/>
          <w:lang w:eastAsia="ru-RU"/>
        </w:rPr>
        <w:t>Речевое развитие: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i/>
          <w:iCs/>
          <w:lang w:eastAsia="ru-RU"/>
        </w:rPr>
        <w:t> </w:t>
      </w:r>
      <w:r w:rsidRPr="0076527F">
        <w:rPr>
          <w:bdr w:val="none" w:sz="0" w:space="0" w:color="auto" w:frame="1"/>
          <w:lang w:eastAsia="ru-RU"/>
        </w:rPr>
        <w:t>во всех группах  оформлены книжные уголки, имеются дидактические игры, пособия с учетом возрастных и педагогических требований.</w:t>
      </w:r>
    </w:p>
    <w:p w:rsidR="00A979C9" w:rsidRPr="0076527F" w:rsidRDefault="003E11C7" w:rsidP="0076527F">
      <w:pPr>
        <w:pStyle w:val="a5"/>
        <w:rPr>
          <w:bCs/>
          <w:i/>
          <w:iCs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  </w:t>
      </w:r>
      <w:r w:rsidRPr="0076527F">
        <w:rPr>
          <w:bdr w:val="none" w:sz="0" w:space="0" w:color="auto" w:frame="1"/>
          <w:lang w:eastAsia="ru-RU"/>
        </w:rPr>
        <w:br/>
      </w:r>
      <w:r w:rsidRPr="0076527F">
        <w:rPr>
          <w:bCs/>
          <w:i/>
          <w:iCs/>
          <w:lang w:eastAsia="ru-RU"/>
        </w:rPr>
        <w:t>Художественно-эстетическое развитие: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i/>
          <w:iCs/>
          <w:lang w:eastAsia="ru-RU"/>
        </w:rPr>
        <w:t> </w:t>
      </w:r>
      <w:r w:rsidRPr="0076527F">
        <w:rPr>
          <w:bdr w:val="none" w:sz="0" w:space="0" w:color="auto" w:frame="1"/>
          <w:lang w:eastAsia="ru-RU"/>
        </w:rPr>
        <w:t xml:space="preserve">в группах имеется оборудование для развития театрализованной деятельности в соответствии с возрастными особенностями детей: ширмы, различные виды театров (настольный, теневой, пальчиковый, на </w:t>
      </w:r>
      <w:proofErr w:type="spellStart"/>
      <w:r w:rsidRPr="0076527F">
        <w:rPr>
          <w:bdr w:val="none" w:sz="0" w:space="0" w:color="auto" w:frame="1"/>
          <w:lang w:eastAsia="ru-RU"/>
        </w:rPr>
        <w:t>фланелеграфе</w:t>
      </w:r>
      <w:proofErr w:type="spellEnd"/>
      <w:r w:rsidRPr="0076527F">
        <w:rPr>
          <w:bdr w:val="none" w:sz="0" w:space="0" w:color="auto" w:frame="1"/>
          <w:lang w:eastAsia="ru-RU"/>
        </w:rPr>
        <w:t>).</w:t>
      </w:r>
    </w:p>
    <w:p w:rsidR="00A979C9" w:rsidRPr="0076527F" w:rsidRDefault="003E11C7" w:rsidP="0076527F">
      <w:pPr>
        <w:pStyle w:val="a5"/>
        <w:rPr>
          <w:bCs/>
          <w:i/>
          <w:iCs/>
          <w:lang w:eastAsia="ru-RU"/>
        </w:rPr>
      </w:pPr>
      <w:r w:rsidRPr="0076527F">
        <w:rPr>
          <w:bdr w:val="none" w:sz="0" w:space="0" w:color="auto" w:frame="1"/>
          <w:lang w:eastAsia="ru-RU"/>
        </w:rPr>
        <w:br/>
      </w:r>
      <w:r w:rsidRPr="0076527F">
        <w:rPr>
          <w:bCs/>
          <w:i/>
          <w:iCs/>
          <w:lang w:eastAsia="ru-RU"/>
        </w:rPr>
        <w:t>Социально-коммуникативное развитие: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i/>
          <w:iCs/>
          <w:lang w:eastAsia="ru-RU"/>
        </w:rPr>
        <w:t> </w:t>
      </w:r>
      <w:r w:rsidRPr="0076527F">
        <w:rPr>
          <w:bdr w:val="none" w:sz="0" w:space="0" w:color="auto" w:frame="1"/>
          <w:lang w:eastAsia="ru-RU"/>
        </w:rPr>
        <w:t>для игровой деятельности подобран необходимый игровой материал, наборы кукольной мебели и посуды, дидактические игры, настольно-печатные игры, атрибуты к играм с правилами, сюжетно-ролевым играм и т. п.</w:t>
      </w:r>
    </w:p>
    <w:p w:rsidR="00A979C9" w:rsidRPr="0076527F" w:rsidRDefault="003E11C7" w:rsidP="0076527F">
      <w:pPr>
        <w:pStyle w:val="a5"/>
        <w:rPr>
          <w:bCs/>
          <w:i/>
          <w:iCs/>
          <w:lang w:eastAsia="ru-RU"/>
        </w:rPr>
      </w:pPr>
      <w:r w:rsidRPr="0076527F">
        <w:rPr>
          <w:bdr w:val="none" w:sz="0" w:space="0" w:color="auto" w:frame="1"/>
          <w:lang w:eastAsia="ru-RU"/>
        </w:rPr>
        <w:br/>
      </w:r>
      <w:r w:rsidRPr="0076527F">
        <w:rPr>
          <w:bCs/>
          <w:i/>
          <w:iCs/>
          <w:lang w:eastAsia="ru-RU"/>
        </w:rPr>
        <w:t>Физическое развитие: 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во всех группах оборудованы физкультурные уголки </w:t>
      </w:r>
      <w:proofErr w:type="gramStart"/>
      <w:r w:rsidRPr="0076527F">
        <w:rPr>
          <w:bdr w:val="none" w:sz="0" w:space="0" w:color="auto" w:frame="1"/>
          <w:lang w:eastAsia="ru-RU"/>
        </w:rPr>
        <w:t>со</w:t>
      </w:r>
      <w:proofErr w:type="gramEnd"/>
      <w:r w:rsidRPr="0076527F">
        <w:rPr>
          <w:bdr w:val="none" w:sz="0" w:space="0" w:color="auto" w:frame="1"/>
          <w:lang w:eastAsia="ru-RU"/>
        </w:rPr>
        <w:t xml:space="preserve"> различным спортивным оборудованием (скакалки, мячи, султанчики, корригирующие дорожки, атрибуты для подвижных игр и т.д.)</w:t>
      </w:r>
    </w:p>
    <w:p w:rsidR="003E11C7" w:rsidRPr="0076527F" w:rsidRDefault="003E11C7" w:rsidP="0076527F">
      <w:pPr>
        <w:pStyle w:val="a5"/>
        <w:rPr>
          <w:lang w:eastAsia="ru-RU"/>
        </w:rPr>
      </w:pPr>
    </w:p>
    <w:p w:rsidR="00A979C9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Экологическое направление в ДОУ осуществлялось на основе Основной образовательной программы ДОУ. </w:t>
      </w:r>
    </w:p>
    <w:p w:rsidR="005C28A7" w:rsidRPr="0076527F" w:rsidRDefault="005C28A7" w:rsidP="0076527F">
      <w:pPr>
        <w:pStyle w:val="a5"/>
        <w:rPr>
          <w:bdr w:val="none" w:sz="0" w:space="0" w:color="auto" w:frame="1"/>
          <w:lang w:eastAsia="ru-RU"/>
        </w:rPr>
      </w:pPr>
    </w:p>
    <w:p w:rsidR="00A81DA3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На территории детского сада расположен сад с фруктовы</w:t>
      </w:r>
      <w:r w:rsidR="00A81DA3" w:rsidRPr="0076527F">
        <w:rPr>
          <w:bdr w:val="none" w:sz="0" w:space="0" w:color="auto" w:frame="1"/>
          <w:lang w:eastAsia="ru-RU"/>
        </w:rPr>
        <w:t>ми насаждениями,</w:t>
      </w:r>
      <w:r w:rsidRPr="0076527F">
        <w:rPr>
          <w:bdr w:val="none" w:sz="0" w:space="0" w:color="auto" w:frame="1"/>
          <w:lang w:eastAsia="ru-RU"/>
        </w:rPr>
        <w:t xml:space="preserve"> где посажены раз</w:t>
      </w:r>
      <w:r w:rsidR="00A81DA3" w:rsidRPr="0076527F">
        <w:rPr>
          <w:bdr w:val="none" w:sz="0" w:space="0" w:color="auto" w:frame="1"/>
          <w:lang w:eastAsia="ru-RU"/>
        </w:rPr>
        <w:t xml:space="preserve">ные деревья, кустарники; </w:t>
      </w:r>
      <w:r w:rsidRPr="0076527F">
        <w:rPr>
          <w:bdr w:val="none" w:sz="0" w:space="0" w:color="auto" w:frame="1"/>
          <w:lang w:eastAsia="ru-RU"/>
        </w:rPr>
        <w:t xml:space="preserve"> цветники с многолетними и однолетними растениями, где  дети имеют возможность изучать, наблюдать, наглядно познавать окружающий мир. 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.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 В группах созданы природные центры и лаборатории для поисково-познавательной и экспериментальной деятельности. 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br/>
        <w:t>Для развития представлений о человеке в истории и культуре имеются: детские энциклопедии, библиотека детской художественной литературы, уголки краеведения в группах.</w:t>
      </w:r>
    </w:p>
    <w:p w:rsidR="005C28A7" w:rsidRPr="0076527F" w:rsidRDefault="005C28A7" w:rsidP="0076527F">
      <w:pPr>
        <w:pStyle w:val="a5"/>
        <w:rPr>
          <w:lang w:eastAsia="ru-RU"/>
        </w:rPr>
      </w:pPr>
    </w:p>
    <w:p w:rsidR="005C28A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lang w:eastAsia="ru-RU"/>
        </w:rPr>
        <w:t>Непосредственно образовательная деятельность в образовательной области «Художественно-эстетическое развитие (Музыка)</w:t>
      </w:r>
      <w:r w:rsidRPr="0076527F">
        <w:rPr>
          <w:lang w:eastAsia="ru-RU"/>
        </w:rPr>
        <w:t> </w:t>
      </w:r>
      <w:r w:rsidRPr="0076527F">
        <w:rPr>
          <w:bdr w:val="none" w:sz="0" w:space="0" w:color="auto" w:frame="1"/>
          <w:lang w:eastAsia="ru-RU"/>
        </w:rPr>
        <w:t>осуществляется по Основной образовательной программе ДОУ. </w:t>
      </w:r>
    </w:p>
    <w:p w:rsidR="005C28A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lastRenderedPageBreak/>
        <w:t>В ДОУ оборудован музыкальный зал, в котором имеется: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         фортепиано;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         музыкальный центр;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         наборы народных музыкальных инструментов;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         куклы для театрализованной деятельности;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-         музыкально-дидактические игры;</w:t>
      </w: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-         </w:t>
      </w:r>
      <w:proofErr w:type="spellStart"/>
      <w:r w:rsidRPr="0076527F">
        <w:rPr>
          <w:bdr w:val="none" w:sz="0" w:space="0" w:color="auto" w:frame="1"/>
          <w:lang w:eastAsia="ru-RU"/>
        </w:rPr>
        <w:t>мультимедийное</w:t>
      </w:r>
      <w:proofErr w:type="spellEnd"/>
      <w:r w:rsidRPr="0076527F">
        <w:rPr>
          <w:bdr w:val="none" w:sz="0" w:space="0" w:color="auto" w:frame="1"/>
          <w:lang w:eastAsia="ru-RU"/>
        </w:rPr>
        <w:t xml:space="preserve"> оборудов</w:t>
      </w:r>
      <w:r w:rsidR="005C28A7" w:rsidRPr="0076527F">
        <w:rPr>
          <w:bdr w:val="none" w:sz="0" w:space="0" w:color="auto" w:frame="1"/>
          <w:lang w:eastAsia="ru-RU"/>
        </w:rPr>
        <w:t>ание</w:t>
      </w:r>
    </w:p>
    <w:p w:rsidR="008458C0" w:rsidRPr="0076527F" w:rsidRDefault="008458C0" w:rsidP="0076527F">
      <w:pPr>
        <w:pStyle w:val="a5"/>
        <w:rPr>
          <w:bdr w:val="none" w:sz="0" w:space="0" w:color="auto" w:frame="1"/>
          <w:lang w:eastAsia="ru-RU"/>
        </w:rPr>
      </w:pPr>
    </w:p>
    <w:p w:rsidR="003E11C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i/>
          <w:iCs/>
          <w:lang w:eastAsia="ru-RU"/>
        </w:rPr>
        <w:t>Обеспечение безопасности жизни и деятельности ребёнка в здании и на прилегающей к детскому саду территории:</w:t>
      </w:r>
    </w:p>
    <w:p w:rsid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i/>
          <w:iCs/>
          <w:bdr w:val="none" w:sz="0" w:space="0" w:color="auto" w:frame="1"/>
          <w:lang w:eastAsia="ru-RU"/>
        </w:rPr>
        <w:br/>
      </w:r>
      <w:r w:rsidRPr="0076527F">
        <w:rPr>
          <w:bdr w:val="none" w:sz="0" w:space="0" w:color="auto" w:frame="1"/>
          <w:lang w:eastAsia="ru-RU"/>
        </w:rPr>
        <w:t xml:space="preserve">В ДОУ много внимания уделяется обеспечению безопасности воспитанников. </w:t>
      </w:r>
      <w:proofErr w:type="gramStart"/>
      <w:r w:rsidRPr="0076527F">
        <w:rPr>
          <w:bdr w:val="none" w:sz="0" w:space="0" w:color="auto" w:frame="1"/>
          <w:lang w:eastAsia="ru-RU"/>
        </w:rPr>
        <w:t xml:space="preserve">Для обеспечения пожарной безопасности детский сад оборудован автоматической пожарной сигнализацией, первичными средствами пожаротушения, два раза в год проводятся </w:t>
      </w:r>
      <w:r w:rsidR="008458C0" w:rsidRPr="0076527F">
        <w:rPr>
          <w:bdr w:val="none" w:sz="0" w:space="0" w:color="auto" w:frame="1"/>
          <w:lang w:eastAsia="ru-RU"/>
        </w:rPr>
        <w:t xml:space="preserve">плановые (и вне плановые) </w:t>
      </w:r>
      <w:r w:rsidRPr="0076527F">
        <w:rPr>
          <w:bdr w:val="none" w:sz="0" w:space="0" w:color="auto" w:frame="1"/>
          <w:lang w:eastAsia="ru-RU"/>
        </w:rPr>
        <w:t>учебные тренировки-эвакуации с участием инспектора пожарной службы и всех присутствующих в ДОУ.</w:t>
      </w:r>
      <w:proofErr w:type="gramEnd"/>
      <w:r w:rsidRPr="0076527F">
        <w:rPr>
          <w:bdr w:val="none" w:sz="0" w:space="0" w:color="auto" w:frame="1"/>
          <w:lang w:eastAsia="ru-RU"/>
        </w:rPr>
        <w:t xml:space="preserve"> На каждом этаже есть поэтажные планы эвакуации. Во всех</w:t>
      </w:r>
      <w:r w:rsidR="008458C0" w:rsidRPr="0076527F">
        <w:rPr>
          <w:bdr w:val="none" w:sz="0" w:space="0" w:color="auto" w:frame="1"/>
          <w:lang w:eastAsia="ru-RU"/>
        </w:rPr>
        <w:t xml:space="preserve"> группах имеется</w:t>
      </w:r>
      <w:r w:rsidRPr="0076527F">
        <w:rPr>
          <w:bdr w:val="none" w:sz="0" w:space="0" w:color="auto" w:frame="1"/>
          <w:lang w:eastAsia="ru-RU"/>
        </w:rPr>
        <w:t xml:space="preserve"> план действий во время пожара и при угро</w:t>
      </w:r>
      <w:r w:rsidR="008458C0" w:rsidRPr="0076527F">
        <w:rPr>
          <w:bdr w:val="none" w:sz="0" w:space="0" w:color="auto" w:frame="1"/>
          <w:lang w:eastAsia="ru-RU"/>
        </w:rPr>
        <w:t>зе террористического характера.</w:t>
      </w:r>
      <w:r w:rsidRPr="0076527F">
        <w:rPr>
          <w:bdr w:val="none" w:sz="0" w:space="0" w:color="auto" w:frame="1"/>
          <w:lang w:eastAsia="ru-RU"/>
        </w:rPr>
        <w:t xml:space="preserve"> Территория детск</w:t>
      </w:r>
      <w:r w:rsidR="005C28A7" w:rsidRPr="0076527F">
        <w:rPr>
          <w:bdr w:val="none" w:sz="0" w:space="0" w:color="auto" w:frame="1"/>
          <w:lang w:eastAsia="ru-RU"/>
        </w:rPr>
        <w:t xml:space="preserve">ого сада </w:t>
      </w:r>
      <w:r w:rsidR="008458C0" w:rsidRPr="0076527F">
        <w:rPr>
          <w:bdr w:val="none" w:sz="0" w:space="0" w:color="auto" w:frame="1"/>
          <w:lang w:eastAsia="ru-RU"/>
        </w:rPr>
        <w:t>огорожена</w:t>
      </w:r>
      <w:r w:rsidR="0076527F">
        <w:rPr>
          <w:bdr w:val="none" w:sz="0" w:space="0" w:color="auto" w:frame="1"/>
          <w:lang w:eastAsia="ru-RU"/>
        </w:rPr>
        <w:t xml:space="preserve"> забором. </w:t>
      </w:r>
      <w:r w:rsidRPr="0076527F">
        <w:rPr>
          <w:bdr w:val="none" w:sz="0" w:space="0" w:color="auto" w:frame="1"/>
          <w:lang w:eastAsia="ru-RU"/>
        </w:rPr>
        <w:t>В зимний период с крыш и козырьков детского сада всегда своевременно убирается снег и наледь, дорожки пос</w:t>
      </w:r>
      <w:r w:rsidR="005C28A7" w:rsidRPr="0076527F">
        <w:rPr>
          <w:bdr w:val="none" w:sz="0" w:space="0" w:color="auto" w:frame="1"/>
          <w:lang w:eastAsia="ru-RU"/>
        </w:rPr>
        <w:t>ыпаются песком, чистятся крыльцо</w:t>
      </w:r>
      <w:r w:rsidRPr="0076527F">
        <w:rPr>
          <w:bdr w:val="none" w:sz="0" w:space="0" w:color="auto" w:frame="1"/>
          <w:lang w:eastAsia="ru-RU"/>
        </w:rPr>
        <w:t>.</w:t>
      </w:r>
      <w:r w:rsidR="005C28A7" w:rsidRPr="0076527F">
        <w:rPr>
          <w:bdr w:val="none" w:sz="0" w:space="0" w:color="auto" w:frame="1"/>
          <w:lang w:eastAsia="ru-RU"/>
        </w:rPr>
        <w:t xml:space="preserve"> </w:t>
      </w:r>
    </w:p>
    <w:p w:rsidR="009202E4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>В летний период по всей территории ДОУ происходит покос травы в целях устранения ядовитых растений. В целях противопожарной безопасности производится уборка сухих веток и листьев.</w:t>
      </w:r>
      <w:r w:rsidR="009202E4" w:rsidRPr="0076527F">
        <w:rPr>
          <w:bdr w:val="none" w:sz="0" w:space="0" w:color="auto" w:frame="1"/>
          <w:lang w:eastAsia="ru-RU"/>
        </w:rPr>
        <w:t xml:space="preserve"> </w:t>
      </w:r>
    </w:p>
    <w:p w:rsidR="003E11C7" w:rsidRPr="0076527F" w:rsidRDefault="003E11C7" w:rsidP="0076527F">
      <w:pPr>
        <w:pStyle w:val="a5"/>
        <w:rPr>
          <w:lang w:eastAsia="ru-RU"/>
        </w:rPr>
      </w:pPr>
    </w:p>
    <w:p w:rsidR="003E11C7" w:rsidRPr="0076527F" w:rsidRDefault="003E11C7" w:rsidP="0076527F">
      <w:pPr>
        <w:pStyle w:val="a5"/>
        <w:rPr>
          <w:bCs/>
          <w:i/>
          <w:iCs/>
          <w:lang w:eastAsia="ru-RU"/>
        </w:rPr>
      </w:pPr>
      <w:r w:rsidRPr="0076527F">
        <w:rPr>
          <w:bCs/>
          <w:i/>
          <w:iCs/>
          <w:lang w:eastAsia="ru-RU"/>
        </w:rPr>
        <w:t>Медицинское обслуживание: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Cs/>
          <w:i/>
          <w:iCs/>
          <w:bdr w:val="none" w:sz="0" w:space="0" w:color="auto" w:frame="1"/>
          <w:lang w:eastAsia="ru-RU"/>
        </w:rPr>
        <w:br/>
      </w:r>
      <w:r w:rsidRPr="0076527F">
        <w:rPr>
          <w:bdr w:val="none" w:sz="0" w:space="0" w:color="auto" w:frame="1"/>
          <w:lang w:eastAsia="ru-RU"/>
        </w:rPr>
        <w:t>С целью профилактики простудных заболеваний в ДОУ проводятся следующие мероприятия: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Соблюдение температурного режима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Соблюдение распорядка дня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Ежедневные прогулки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Соблюдение сезонности одежды во время прогулок воспитанников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Утренняя гимнастика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Выполнение режима проветривания помещения</w:t>
      </w:r>
    </w:p>
    <w:p w:rsidR="003E11C7" w:rsidRPr="0076527F" w:rsidRDefault="003E11C7" w:rsidP="0076527F">
      <w:pPr>
        <w:pStyle w:val="a5"/>
        <w:rPr>
          <w:lang w:eastAsia="ru-RU"/>
        </w:rPr>
      </w:pPr>
      <w:proofErr w:type="spellStart"/>
      <w:r w:rsidRPr="0076527F">
        <w:rPr>
          <w:bdr w:val="none" w:sz="0" w:space="0" w:color="auto" w:frame="1"/>
          <w:lang w:eastAsia="ru-RU"/>
        </w:rPr>
        <w:t>Кварцевание</w:t>
      </w:r>
      <w:proofErr w:type="spellEnd"/>
      <w:r w:rsidRPr="0076527F">
        <w:rPr>
          <w:bdr w:val="none" w:sz="0" w:space="0" w:color="auto" w:frame="1"/>
          <w:lang w:eastAsia="ru-RU"/>
        </w:rPr>
        <w:t xml:space="preserve"> помещений по графику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Динамические паузы между НОД, физкультминутки во время НОД</w:t>
      </w:r>
    </w:p>
    <w:p w:rsidR="003E11C7" w:rsidRPr="0076527F" w:rsidRDefault="008458C0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</w:t>
      </w:r>
      <w:r w:rsidR="003E11C7" w:rsidRPr="0076527F">
        <w:rPr>
          <w:bdr w:val="none" w:sz="0" w:space="0" w:color="auto" w:frame="1"/>
          <w:lang w:eastAsia="ru-RU"/>
        </w:rPr>
        <w:t>«Недели здоровья», «Спартакиады», «Веселые старты», «Малые олимпийские игры».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Проведение профилактических бесед с родителями.</w:t>
      </w:r>
    </w:p>
    <w:p w:rsidR="003E11C7" w:rsidRPr="0076527F" w:rsidRDefault="008458C0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br/>
      </w:r>
      <w:r w:rsidR="003E11C7" w:rsidRPr="0076527F">
        <w:rPr>
          <w:bdr w:val="none" w:sz="0" w:space="0" w:color="auto" w:frame="1"/>
          <w:lang w:eastAsia="ru-RU"/>
        </w:rPr>
        <w:t>Медицинский блок состоит из медицинского кабинета</w:t>
      </w:r>
      <w:r w:rsidRPr="0076527F">
        <w:rPr>
          <w:bdr w:val="none" w:sz="0" w:space="0" w:color="auto" w:frame="1"/>
          <w:lang w:eastAsia="ru-RU"/>
        </w:rPr>
        <w:t xml:space="preserve">, </w:t>
      </w:r>
      <w:proofErr w:type="gramStart"/>
      <w:r w:rsidRPr="0076527F">
        <w:rPr>
          <w:bdr w:val="none" w:sz="0" w:space="0" w:color="auto" w:frame="1"/>
          <w:lang w:eastAsia="ru-RU"/>
        </w:rPr>
        <w:t>прививочной</w:t>
      </w:r>
      <w:proofErr w:type="gramEnd"/>
      <w:r w:rsidR="003E11C7" w:rsidRPr="0076527F">
        <w:rPr>
          <w:bdr w:val="none" w:sz="0" w:space="0" w:color="auto" w:frame="1"/>
          <w:lang w:eastAsia="ru-RU"/>
        </w:rPr>
        <w:t xml:space="preserve"> и изолятора. Медицинский кабинет ДОУ оснащён всем необходимым оборудованием, которое соответствует требованиям </w:t>
      </w:r>
      <w:proofErr w:type="spellStart"/>
      <w:r w:rsidR="003E11C7" w:rsidRPr="0076527F">
        <w:rPr>
          <w:bdr w:val="none" w:sz="0" w:space="0" w:color="auto" w:frame="1"/>
          <w:lang w:eastAsia="ru-RU"/>
        </w:rPr>
        <w:t>СанПиН</w:t>
      </w:r>
      <w:proofErr w:type="spellEnd"/>
      <w:r w:rsidR="003E11C7" w:rsidRPr="0076527F">
        <w:rPr>
          <w:bdr w:val="none" w:sz="0" w:space="0" w:color="auto" w:frame="1"/>
          <w:lang w:eastAsia="ru-RU"/>
        </w:rPr>
        <w:t>.</w:t>
      </w:r>
    </w:p>
    <w:p w:rsidR="003E11C7" w:rsidRPr="0076527F" w:rsidRDefault="003E11C7" w:rsidP="0076527F">
      <w:pPr>
        <w:pStyle w:val="a5"/>
        <w:rPr>
          <w:lang w:eastAsia="ru-RU"/>
        </w:rPr>
      </w:pPr>
    </w:p>
    <w:p w:rsidR="003E11C7" w:rsidRPr="0076527F" w:rsidRDefault="003E11C7" w:rsidP="0076527F">
      <w:pPr>
        <w:pStyle w:val="a5"/>
        <w:rPr>
          <w:bCs/>
          <w:i/>
          <w:iCs/>
          <w:lang w:eastAsia="ru-RU"/>
        </w:rPr>
      </w:pPr>
      <w:r w:rsidRPr="0076527F">
        <w:rPr>
          <w:bCs/>
          <w:i/>
          <w:iCs/>
          <w:lang w:eastAsia="ru-RU"/>
        </w:rPr>
        <w:t>Качество и организация питания:</w:t>
      </w:r>
    </w:p>
    <w:p w:rsidR="005C28A7" w:rsidRPr="0076527F" w:rsidRDefault="003E11C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Cs/>
          <w:i/>
          <w:iCs/>
          <w:bdr w:val="none" w:sz="0" w:space="0" w:color="auto" w:frame="1"/>
          <w:lang w:eastAsia="ru-RU"/>
        </w:rPr>
        <w:br/>
      </w:r>
      <w:r w:rsidRPr="0076527F">
        <w:rPr>
          <w:bdr w:val="none" w:sz="0" w:space="0" w:color="auto" w:frame="1"/>
          <w:lang w:eastAsia="ru-RU"/>
        </w:rPr>
        <w:t xml:space="preserve"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устойчивостью к действию инфекций и других неблагоприятных факторов окружающей среды. При организации питания соблюдаются все физиологические и возрастные нормы в суточной потребности основных пищевых веществ. </w:t>
      </w:r>
      <w:proofErr w:type="gramStart"/>
      <w:r w:rsidRPr="0076527F">
        <w:rPr>
          <w:bdr w:val="none" w:sz="0" w:space="0" w:color="auto" w:frame="1"/>
          <w:lang w:eastAsia="ru-RU"/>
        </w:rPr>
        <w:t>Контроль за</w:t>
      </w:r>
      <w:proofErr w:type="gramEnd"/>
      <w:r w:rsidRPr="0076527F">
        <w:rPr>
          <w:bdr w:val="none" w:sz="0" w:space="0" w:color="auto" w:frame="1"/>
          <w:lang w:eastAsia="ru-RU"/>
        </w:rPr>
        <w:t xml:space="preserve"> качеством питания, разнообразием  и витаминизацией блюд, выходом блюд, вкусовыми качествами пищи, правильностью  хранения и соблюдением сроков реализации продук</w:t>
      </w:r>
      <w:r w:rsidR="008458C0" w:rsidRPr="0076527F">
        <w:rPr>
          <w:bdr w:val="none" w:sz="0" w:space="0" w:color="auto" w:frame="1"/>
          <w:lang w:eastAsia="ru-RU"/>
        </w:rPr>
        <w:t xml:space="preserve">тов питания осуществляет </w:t>
      </w:r>
      <w:r w:rsidRPr="0076527F">
        <w:rPr>
          <w:bdr w:val="none" w:sz="0" w:space="0" w:color="auto" w:frame="1"/>
          <w:lang w:eastAsia="ru-RU"/>
        </w:rPr>
        <w:t xml:space="preserve"> медсе</w:t>
      </w:r>
      <w:r w:rsidR="005C28A7" w:rsidRPr="0076527F">
        <w:rPr>
          <w:bdr w:val="none" w:sz="0" w:space="0" w:color="auto" w:frame="1"/>
          <w:lang w:eastAsia="ru-RU"/>
        </w:rPr>
        <w:t xml:space="preserve">стра детского сада </w:t>
      </w:r>
      <w:proofErr w:type="spellStart"/>
      <w:r w:rsidR="0076527F">
        <w:rPr>
          <w:bdr w:val="none" w:sz="0" w:space="0" w:color="auto" w:frame="1"/>
          <w:lang w:eastAsia="ru-RU"/>
        </w:rPr>
        <w:t>Бочарова</w:t>
      </w:r>
      <w:proofErr w:type="spellEnd"/>
      <w:r w:rsidR="0076527F">
        <w:rPr>
          <w:bdr w:val="none" w:sz="0" w:space="0" w:color="auto" w:frame="1"/>
          <w:lang w:eastAsia="ru-RU"/>
        </w:rPr>
        <w:t xml:space="preserve"> Л.В., заведующий ДОУ </w:t>
      </w:r>
      <w:proofErr w:type="spellStart"/>
      <w:r w:rsidR="0076527F">
        <w:rPr>
          <w:bdr w:val="none" w:sz="0" w:space="0" w:color="auto" w:frame="1"/>
          <w:lang w:eastAsia="ru-RU"/>
        </w:rPr>
        <w:t>Имамаева</w:t>
      </w:r>
      <w:proofErr w:type="spellEnd"/>
      <w:r w:rsidR="0076527F">
        <w:rPr>
          <w:bdr w:val="none" w:sz="0" w:space="0" w:color="auto" w:frame="1"/>
          <w:lang w:eastAsia="ru-RU"/>
        </w:rPr>
        <w:t xml:space="preserve"> З.А. </w:t>
      </w:r>
      <w:r w:rsidRPr="0076527F">
        <w:rPr>
          <w:bdr w:val="none" w:sz="0" w:space="0" w:color="auto" w:frame="1"/>
          <w:lang w:eastAsia="ru-RU"/>
        </w:rPr>
        <w:t xml:space="preserve">и </w:t>
      </w:r>
      <w:proofErr w:type="spellStart"/>
      <w:r w:rsidRPr="0076527F">
        <w:rPr>
          <w:bdr w:val="none" w:sz="0" w:space="0" w:color="auto" w:frame="1"/>
          <w:lang w:eastAsia="ru-RU"/>
        </w:rPr>
        <w:t>бракеражная</w:t>
      </w:r>
      <w:proofErr w:type="spellEnd"/>
      <w:r w:rsidRPr="0076527F">
        <w:rPr>
          <w:bdr w:val="none" w:sz="0" w:space="0" w:color="auto" w:frame="1"/>
          <w:lang w:eastAsia="ru-RU"/>
        </w:rPr>
        <w:t xml:space="preserve"> комиссия по питанию, куда входят представители работников детского сада.</w:t>
      </w:r>
      <w:r w:rsidR="005C28A7" w:rsidRPr="0076527F">
        <w:rPr>
          <w:bdr w:val="none" w:sz="0" w:space="0" w:color="auto" w:frame="1"/>
          <w:lang w:eastAsia="ru-RU"/>
        </w:rPr>
        <w:t xml:space="preserve"> </w:t>
      </w:r>
    </w:p>
    <w:p w:rsidR="005C28A7" w:rsidRPr="0076527F" w:rsidRDefault="005C28A7" w:rsidP="0076527F">
      <w:pPr>
        <w:pStyle w:val="a5"/>
        <w:rPr>
          <w:bdr w:val="none" w:sz="0" w:space="0" w:color="auto" w:frame="1"/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</w:t>
      </w:r>
      <w:r w:rsidR="003E11C7" w:rsidRPr="0076527F">
        <w:rPr>
          <w:bdr w:val="none" w:sz="0" w:space="0" w:color="auto" w:frame="1"/>
          <w:lang w:eastAsia="ru-RU"/>
        </w:rPr>
        <w:t>Согласно санитарно-гигиеническим требованиям соблюдения режима питан</w:t>
      </w:r>
      <w:r w:rsidRPr="0076527F">
        <w:rPr>
          <w:bdr w:val="none" w:sz="0" w:space="0" w:color="auto" w:frame="1"/>
          <w:lang w:eastAsia="ru-RU"/>
        </w:rPr>
        <w:t>ия в детском саду организовано 3</w:t>
      </w:r>
      <w:r w:rsidR="003E11C7" w:rsidRPr="0076527F">
        <w:rPr>
          <w:bdr w:val="none" w:sz="0" w:space="0" w:color="auto" w:frame="1"/>
          <w:lang w:eastAsia="ru-RU"/>
        </w:rPr>
        <w:t>-х разовое питание воспи</w:t>
      </w:r>
      <w:r w:rsidRPr="0076527F">
        <w:rPr>
          <w:bdr w:val="none" w:sz="0" w:space="0" w:color="auto" w:frame="1"/>
          <w:lang w:eastAsia="ru-RU"/>
        </w:rPr>
        <w:t>танников: завтрак, обед и</w:t>
      </w:r>
      <w:r w:rsidR="003E11C7" w:rsidRPr="0076527F">
        <w:rPr>
          <w:bdr w:val="none" w:sz="0" w:space="0" w:color="auto" w:frame="1"/>
          <w:lang w:eastAsia="ru-RU"/>
        </w:rPr>
        <w:t xml:space="preserve"> уплотнённый полдник.  Все </w:t>
      </w:r>
      <w:r w:rsidR="003E11C7" w:rsidRPr="0076527F">
        <w:rPr>
          <w:bdr w:val="none" w:sz="0" w:space="0" w:color="auto" w:frame="1"/>
          <w:lang w:eastAsia="ru-RU"/>
        </w:rPr>
        <w:lastRenderedPageBreak/>
        <w:t>главные принципы организации питания в детском саду реализованы в  десятидневном  меню, утверждённым руководителем  учреждения.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 xml:space="preserve">  Исполнение меню проводится в строгом соответствии с технологическими картами. В рацион воспитанников ДОУ входят свежие фрукты, овощи. При организации питания соблюдаются все физиологические и возрастные нормы в суточной потребности основных пищевых веществ. Педагоги информируют родителей о продуктах и блюдах, которые ребенок получает в течение дня в детском саду, вывешивая ежедневное меню, предлагаются рекомендации по составу домашних ужинов.</w:t>
      </w:r>
    </w:p>
    <w:p w:rsidR="003E11C7" w:rsidRPr="0076527F" w:rsidRDefault="003E11C7" w:rsidP="0076527F">
      <w:pPr>
        <w:pStyle w:val="a5"/>
        <w:rPr>
          <w:lang w:eastAsia="ru-RU"/>
        </w:rPr>
      </w:pPr>
      <w:r w:rsidRPr="0076527F">
        <w:rPr>
          <w:bdr w:val="none" w:sz="0" w:space="0" w:color="auto" w:frame="1"/>
          <w:lang w:eastAsia="ru-RU"/>
        </w:rPr>
        <w:t>Все необходимые требования к качеству приготовления пищи, составлению  меню, санитарному состоянию пищеблока, правила личной гигиены поваров соблюдаются. В правильной организации питания  воспитанников большое значение имеет  создание благоприятной и эмоциональной  окружающей обстановки в группах. Группы обеспечены соответствующей посудой, удобными столами. Блюда</w:t>
      </w:r>
      <w:r w:rsidR="008458C0" w:rsidRPr="0076527F">
        <w:rPr>
          <w:bdr w:val="none" w:sz="0" w:space="0" w:color="auto" w:frame="1"/>
          <w:lang w:eastAsia="ru-RU"/>
        </w:rPr>
        <w:t xml:space="preserve"> подаются воспитанникам вовремя, согласно графику выдачи готовой пищи с пищеблока.</w:t>
      </w:r>
      <w:r w:rsidRPr="0076527F">
        <w:rPr>
          <w:bdr w:val="none" w:sz="0" w:space="0" w:color="auto" w:frame="1"/>
          <w:lang w:eastAsia="ru-RU"/>
        </w:rPr>
        <w:t xml:space="preserve"> Воспитатели приучают детей к чистоте и опрятности при приеме пищи.</w:t>
      </w:r>
    </w:p>
    <w:p w:rsidR="00660B16" w:rsidRPr="0076527F" w:rsidRDefault="00660B16" w:rsidP="0076527F">
      <w:pPr>
        <w:pStyle w:val="a5"/>
      </w:pPr>
    </w:p>
    <w:sectPr w:rsidR="00660B16" w:rsidRPr="0076527F" w:rsidSect="0066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B6940"/>
    <w:multiLevelType w:val="multilevel"/>
    <w:tmpl w:val="F73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11C7"/>
    <w:rsid w:val="003E11C7"/>
    <w:rsid w:val="00483EDD"/>
    <w:rsid w:val="005775E3"/>
    <w:rsid w:val="005C28A7"/>
    <w:rsid w:val="00660B16"/>
    <w:rsid w:val="0069171F"/>
    <w:rsid w:val="006E0FB4"/>
    <w:rsid w:val="0076527F"/>
    <w:rsid w:val="007842AD"/>
    <w:rsid w:val="008458C0"/>
    <w:rsid w:val="008C359D"/>
    <w:rsid w:val="009202E4"/>
    <w:rsid w:val="009F5977"/>
    <w:rsid w:val="00A81DA3"/>
    <w:rsid w:val="00A979C9"/>
    <w:rsid w:val="00E97B18"/>
    <w:rsid w:val="00EB3FDA"/>
    <w:rsid w:val="00EB6EE5"/>
    <w:rsid w:val="00F2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16"/>
  </w:style>
  <w:style w:type="paragraph" w:styleId="1">
    <w:name w:val="heading 1"/>
    <w:basedOn w:val="a"/>
    <w:link w:val="10"/>
    <w:uiPriority w:val="9"/>
    <w:qFormat/>
    <w:rsid w:val="003E1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52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1C7"/>
    <w:rPr>
      <w:b/>
      <w:bCs/>
    </w:rPr>
  </w:style>
  <w:style w:type="character" w:customStyle="1" w:styleId="apple-converted-space">
    <w:name w:val="apple-converted-space"/>
    <w:basedOn w:val="a0"/>
    <w:rsid w:val="003E11C7"/>
  </w:style>
  <w:style w:type="paragraph" w:styleId="a5">
    <w:name w:val="No Spacing"/>
    <w:uiPriority w:val="1"/>
    <w:qFormat/>
    <w:rsid w:val="0076527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00D66-F0F6-49EE-8282-548C2E39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Администратор</cp:lastModifiedBy>
  <cp:revision>5</cp:revision>
  <dcterms:created xsi:type="dcterms:W3CDTF">2017-10-13T08:07:00Z</dcterms:created>
  <dcterms:modified xsi:type="dcterms:W3CDTF">2017-12-15T14:19:00Z</dcterms:modified>
</cp:coreProperties>
</file>